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9F9" w:rsidRDefault="001154CE">
      <w:pPr>
        <w:tabs>
          <w:tab w:val="center" w:pos="7069"/>
          <w:tab w:val="left" w:pos="11133"/>
        </w:tabs>
        <w:spacing w:after="0" w:line="240" w:lineRule="auto"/>
        <w:jc w:val="center"/>
        <w:rPr>
          <w:rFonts w:ascii="Arial" w:eastAsia="Arial" w:hAnsi="Arial" w:cs="Arial"/>
          <w:b/>
        </w:rPr>
      </w:pPr>
      <w:bookmarkStart w:id="0" w:name="_GoBack"/>
      <w:bookmarkEnd w:id="0"/>
      <w:r>
        <w:rPr>
          <w:rFonts w:ascii="Arial" w:eastAsia="Arial" w:hAnsi="Arial" w:cs="Arial"/>
          <w:b/>
        </w:rPr>
        <w:t>UNIVERSIDAD AUTÓNOMA DE CHIAPAS</w:t>
      </w:r>
      <w:r>
        <w:rPr>
          <w:noProof/>
          <w:lang w:val="es-MX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128156</wp:posOffset>
            </wp:positionH>
            <wp:positionV relativeFrom="paragraph">
              <wp:posOffset>-253857</wp:posOffset>
            </wp:positionV>
            <wp:extent cx="1228299" cy="826960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299" cy="826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MX"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8045697</wp:posOffset>
            </wp:positionH>
            <wp:positionV relativeFrom="paragraph">
              <wp:posOffset>-155271</wp:posOffset>
            </wp:positionV>
            <wp:extent cx="1228299" cy="826960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299" cy="826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69F9" w:rsidRDefault="001154CE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Facultad de Ciencias de la Administración, Campus IV</w:t>
      </w:r>
    </w:p>
    <w:p w:rsidR="00A369F9" w:rsidRDefault="001154CE">
      <w:pPr>
        <w:tabs>
          <w:tab w:val="center" w:pos="7069"/>
          <w:tab w:val="left" w:pos="11950"/>
        </w:tabs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LICENCIATURA EN ADMINISTRACIÓN</w:t>
      </w:r>
    </w:p>
    <w:p w:rsidR="00A369F9" w:rsidRDefault="001154CE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Secuencia Didáctica</w:t>
      </w:r>
    </w:p>
    <w:p w:rsidR="00A369F9" w:rsidRDefault="00A369F9">
      <w:pPr>
        <w:rPr>
          <w:rFonts w:ascii="Arial" w:eastAsia="Arial" w:hAnsi="Arial" w:cs="Arial"/>
          <w:b/>
          <w:sz w:val="20"/>
          <w:szCs w:val="20"/>
        </w:rPr>
      </w:pPr>
    </w:p>
    <w:p w:rsidR="00A369F9" w:rsidRDefault="001154CE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1.- DATOS DE IDENTIFICACIÓN</w:t>
      </w:r>
    </w:p>
    <w:tbl>
      <w:tblPr>
        <w:tblStyle w:val="a"/>
        <w:tblW w:w="1417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03"/>
        <w:gridCol w:w="1304"/>
        <w:gridCol w:w="370"/>
        <w:gridCol w:w="590"/>
        <w:gridCol w:w="430"/>
        <w:gridCol w:w="965"/>
        <w:gridCol w:w="340"/>
        <w:gridCol w:w="479"/>
        <w:gridCol w:w="527"/>
        <w:gridCol w:w="1489"/>
        <w:gridCol w:w="6378"/>
      </w:tblGrid>
      <w:tr w:rsidR="00A369F9">
        <w:tc>
          <w:tcPr>
            <w:tcW w:w="14175" w:type="dxa"/>
            <w:gridSpan w:val="11"/>
            <w:shd w:val="clear" w:color="auto" w:fill="DDD9C4"/>
          </w:tcPr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Unidad de Competencia</w:t>
            </w:r>
          </w:p>
        </w:tc>
      </w:tr>
      <w:tr w:rsidR="00A369F9">
        <w:tc>
          <w:tcPr>
            <w:tcW w:w="14175" w:type="dxa"/>
            <w:gridSpan w:val="11"/>
            <w:shd w:val="clear" w:color="auto" w:fill="auto"/>
          </w:tcPr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TEORÍA DE LA ADMINISTRACIÓN Y PROCESO ADMINISTRATIVO</w:t>
            </w:r>
          </w:p>
        </w:tc>
      </w:tr>
      <w:tr w:rsidR="00A369F9">
        <w:tc>
          <w:tcPr>
            <w:tcW w:w="2977" w:type="dxa"/>
            <w:gridSpan w:val="3"/>
            <w:shd w:val="clear" w:color="auto" w:fill="DDD9C4"/>
          </w:tcPr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Semestre</w:t>
            </w:r>
          </w:p>
        </w:tc>
        <w:tc>
          <w:tcPr>
            <w:tcW w:w="2804" w:type="dxa"/>
            <w:gridSpan w:val="5"/>
            <w:shd w:val="clear" w:color="auto" w:fill="DDD9C4"/>
          </w:tcPr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Fecha de elaboración</w:t>
            </w: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  <w:shd w:val="clear" w:color="auto" w:fill="DDD9C4"/>
          </w:tcPr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Modalidad</w:t>
            </w:r>
          </w:p>
        </w:tc>
        <w:tc>
          <w:tcPr>
            <w:tcW w:w="6378" w:type="dxa"/>
            <w:tcBorders>
              <w:left w:val="single" w:sz="4" w:space="0" w:color="000000"/>
            </w:tcBorders>
            <w:shd w:val="clear" w:color="auto" w:fill="DDD9C4"/>
          </w:tcPr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Área de formación </w:t>
            </w:r>
          </w:p>
        </w:tc>
      </w:tr>
      <w:tr w:rsidR="00A369F9">
        <w:tc>
          <w:tcPr>
            <w:tcW w:w="2977" w:type="dxa"/>
            <w:gridSpan w:val="3"/>
            <w:vMerge w:val="restart"/>
            <w:shd w:val="clear" w:color="auto" w:fill="auto"/>
            <w:vAlign w:val="center"/>
          </w:tcPr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1er Semestre</w:t>
            </w:r>
          </w:p>
        </w:tc>
        <w:tc>
          <w:tcPr>
            <w:tcW w:w="590" w:type="dxa"/>
            <w:shd w:val="clear" w:color="auto" w:fill="DDD9C4"/>
            <w:vAlign w:val="center"/>
          </w:tcPr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DD</w:t>
            </w:r>
          </w:p>
        </w:tc>
        <w:tc>
          <w:tcPr>
            <w:tcW w:w="1395" w:type="dxa"/>
            <w:gridSpan w:val="2"/>
            <w:shd w:val="clear" w:color="auto" w:fill="DDD9C4"/>
            <w:vAlign w:val="center"/>
          </w:tcPr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MM</w:t>
            </w:r>
          </w:p>
        </w:tc>
        <w:tc>
          <w:tcPr>
            <w:tcW w:w="819" w:type="dxa"/>
            <w:gridSpan w:val="2"/>
            <w:shd w:val="clear" w:color="auto" w:fill="DDD9C4"/>
            <w:vAlign w:val="center"/>
          </w:tcPr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AÑO</w:t>
            </w:r>
          </w:p>
        </w:tc>
        <w:tc>
          <w:tcPr>
            <w:tcW w:w="2016" w:type="dxa"/>
            <w:gridSpan w:val="2"/>
            <w:vMerge w:val="restart"/>
            <w:tcBorders>
              <w:right w:val="single" w:sz="4" w:space="0" w:color="000000"/>
            </w:tcBorders>
            <w:shd w:val="clear" w:color="auto" w:fill="auto"/>
          </w:tcPr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Curso</w:t>
            </w:r>
          </w:p>
        </w:tc>
        <w:tc>
          <w:tcPr>
            <w:tcW w:w="6378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A369F9" w:rsidRDefault="001154CE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Específica genera.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Subárea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Administración</w:t>
            </w:r>
          </w:p>
        </w:tc>
      </w:tr>
      <w:tr w:rsidR="00A369F9">
        <w:tc>
          <w:tcPr>
            <w:tcW w:w="2977" w:type="dxa"/>
            <w:gridSpan w:val="3"/>
            <w:vMerge/>
            <w:shd w:val="clear" w:color="auto" w:fill="auto"/>
            <w:vAlign w:val="center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04" w:type="dxa"/>
            <w:gridSpan w:val="5"/>
            <w:shd w:val="clear" w:color="auto" w:fill="auto"/>
            <w:vAlign w:val="center"/>
          </w:tcPr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02/08/2017</w:t>
            </w:r>
          </w:p>
        </w:tc>
        <w:tc>
          <w:tcPr>
            <w:tcW w:w="2016" w:type="dxa"/>
            <w:gridSpan w:val="2"/>
            <w:vMerge/>
            <w:tcBorders>
              <w:right w:val="single" w:sz="4" w:space="0" w:color="000000"/>
            </w:tcBorders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37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369F9">
        <w:tc>
          <w:tcPr>
            <w:tcW w:w="14175" w:type="dxa"/>
            <w:gridSpan w:val="11"/>
            <w:shd w:val="clear" w:color="auto" w:fill="DDD9C4"/>
          </w:tcPr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PERFIL DEL DOCENTE</w:t>
            </w:r>
          </w:p>
        </w:tc>
      </w:tr>
      <w:tr w:rsidR="00A369F9">
        <w:tc>
          <w:tcPr>
            <w:tcW w:w="14175" w:type="dxa"/>
            <w:gridSpan w:val="11"/>
            <w:shd w:val="clear" w:color="auto" w:fill="auto"/>
          </w:tcPr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Describir las características profesionales del docente: </w:t>
            </w:r>
          </w:p>
          <w:p w:rsidR="00A369F9" w:rsidRDefault="001154C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Licenciatura en Administración Agropecuaria, Maestría en Dirección Ejecutiva de Negocios y Doctora en Gestión para el Desarrollo</w:t>
            </w:r>
          </w:p>
          <w:p w:rsidR="00A369F9" w:rsidRDefault="001154C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Experiencias en áreas específicas de las áreas económicas, administrativas y contables, con 26 años de antigüedad en la discipl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ina.</w:t>
            </w:r>
          </w:p>
          <w:p w:rsidR="00A369F9" w:rsidRDefault="001154C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Dominio del inglés básico en comprensión lectora</w:t>
            </w:r>
          </w:p>
          <w:p w:rsidR="00A369F9" w:rsidRDefault="001154C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Conocimientos de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TIC’s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procesador de palabras, estadísticos como Excel,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SPSS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,Minitap</w:t>
            </w:r>
            <w:proofErr w:type="spellEnd"/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presentaciones en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power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point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prezzi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Publisher.</w:t>
            </w:r>
          </w:p>
        </w:tc>
      </w:tr>
      <w:tr w:rsidR="00A369F9">
        <w:tc>
          <w:tcPr>
            <w:tcW w:w="1303" w:type="dxa"/>
            <w:shd w:val="clear" w:color="auto" w:fill="DDD9C4"/>
          </w:tcPr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HT</w:t>
            </w:r>
          </w:p>
        </w:tc>
        <w:tc>
          <w:tcPr>
            <w:tcW w:w="1304" w:type="dxa"/>
            <w:shd w:val="clear" w:color="auto" w:fill="DDD9C4"/>
          </w:tcPr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HP</w:t>
            </w:r>
          </w:p>
        </w:tc>
        <w:tc>
          <w:tcPr>
            <w:tcW w:w="1390" w:type="dxa"/>
            <w:gridSpan w:val="3"/>
            <w:shd w:val="clear" w:color="auto" w:fill="DDD9C4"/>
          </w:tcPr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THS</w:t>
            </w:r>
          </w:p>
        </w:tc>
        <w:tc>
          <w:tcPr>
            <w:tcW w:w="1305" w:type="dxa"/>
            <w:gridSpan w:val="2"/>
            <w:shd w:val="clear" w:color="auto" w:fill="DDD9C4"/>
          </w:tcPr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CR</w:t>
            </w:r>
          </w:p>
        </w:tc>
        <w:tc>
          <w:tcPr>
            <w:tcW w:w="8873" w:type="dxa"/>
            <w:gridSpan w:val="4"/>
            <w:shd w:val="clear" w:color="auto" w:fill="DDD9C4"/>
          </w:tcPr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ACADEMIA</w:t>
            </w:r>
          </w:p>
        </w:tc>
      </w:tr>
      <w:tr w:rsidR="00A369F9">
        <w:trPr>
          <w:trHeight w:val="911"/>
        </w:trPr>
        <w:tc>
          <w:tcPr>
            <w:tcW w:w="1303" w:type="dxa"/>
            <w:shd w:val="clear" w:color="auto" w:fill="auto"/>
            <w:vAlign w:val="center"/>
          </w:tcPr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90" w:type="dxa"/>
            <w:gridSpan w:val="3"/>
            <w:shd w:val="clear" w:color="auto" w:fill="auto"/>
            <w:vAlign w:val="center"/>
          </w:tcPr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8873" w:type="dxa"/>
            <w:gridSpan w:val="4"/>
            <w:vAlign w:val="center"/>
          </w:tcPr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Academia de Administración, Facultad de Ciencias de la Administración, Campus IV</w:t>
            </w:r>
          </w:p>
          <w:p w:rsidR="00A369F9" w:rsidRDefault="00A369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369F9">
        <w:trPr>
          <w:trHeight w:val="300"/>
        </w:trPr>
        <w:tc>
          <w:tcPr>
            <w:tcW w:w="6308" w:type="dxa"/>
            <w:gridSpan w:val="9"/>
            <w:shd w:val="clear" w:color="auto" w:fill="DDD9C4"/>
          </w:tcPr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Propósito general:</w:t>
            </w:r>
          </w:p>
        </w:tc>
        <w:tc>
          <w:tcPr>
            <w:tcW w:w="7867" w:type="dxa"/>
            <w:gridSpan w:val="2"/>
            <w:shd w:val="clear" w:color="auto" w:fill="DDD9C4"/>
          </w:tcPr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Presentación:</w:t>
            </w:r>
          </w:p>
        </w:tc>
      </w:tr>
      <w:tr w:rsidR="00A369F9">
        <w:trPr>
          <w:trHeight w:val="300"/>
        </w:trPr>
        <w:tc>
          <w:tcPr>
            <w:tcW w:w="6308" w:type="dxa"/>
            <w:gridSpan w:val="9"/>
            <w:shd w:val="clear" w:color="auto" w:fill="auto"/>
          </w:tcPr>
          <w:p w:rsidR="00A369F9" w:rsidRDefault="001154CE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 finalizar la unidad de competencia el estudiante aplicará el proceso administrativo para la obtención y optimización de los diversos recursos de toda organización, mediante el conocimiento de las diferentes teorías de la administración</w:t>
            </w:r>
          </w:p>
        </w:tc>
        <w:tc>
          <w:tcPr>
            <w:tcW w:w="7867" w:type="dxa"/>
            <w:gridSpan w:val="2"/>
            <w:shd w:val="clear" w:color="auto" w:fill="auto"/>
          </w:tcPr>
          <w:p w:rsidR="00A369F9" w:rsidRDefault="001154C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proceso admini</w:t>
            </w:r>
            <w:r>
              <w:rPr>
                <w:rFonts w:ascii="Arial" w:eastAsia="Arial" w:hAnsi="Arial" w:cs="Arial"/>
                <w:sz w:val="20"/>
                <w:szCs w:val="20"/>
              </w:rPr>
              <w:t>strativo es una herramienta para el buen funcionamiento de todas las operaciones de una empresa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,.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Los métodos y técnicas del proceso administrativo ayudan a la realización de múltiples tareas en las organizaciones productivas y sociales, tanto en las empre</w:t>
            </w:r>
            <w:r>
              <w:rPr>
                <w:rFonts w:ascii="Arial" w:eastAsia="Arial" w:hAnsi="Arial" w:cs="Arial"/>
                <w:sz w:val="20"/>
                <w:szCs w:val="20"/>
              </w:rPr>
              <w:t>sas públicas como en las privadas; son la base para la realización de estudios técnicos e investigaciones que permiten la mejora de procesos de producción, de bienes y de servicios o el sustento de la toma de decisiones por lo que esta unidad de competenci</w:t>
            </w:r>
            <w:r>
              <w:rPr>
                <w:rFonts w:ascii="Arial" w:eastAsia="Arial" w:hAnsi="Arial" w:cs="Arial"/>
                <w:sz w:val="20"/>
                <w:szCs w:val="20"/>
              </w:rPr>
              <w:t>a contribuye a tu formación en la aplicación de los principios del proceso administrativo para la interpretación de los fines y propósitos de la acción organizacional a través de métodos, técnicas e instrumentos y le preceden Estructuras y manuales adminis</w:t>
            </w:r>
            <w:r>
              <w:rPr>
                <w:rFonts w:ascii="Arial" w:eastAsia="Arial" w:hAnsi="Arial" w:cs="Arial"/>
                <w:sz w:val="20"/>
                <w:szCs w:val="20"/>
              </w:rPr>
              <w:t>trativos y Modelos Organizacionales</w:t>
            </w:r>
          </w:p>
          <w:p w:rsidR="00A369F9" w:rsidRDefault="00A369F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s-MX"/>
              </w:rPr>
              <w:lastRenderedPageBreak/>
              <w:drawing>
                <wp:inline distT="0" distB="0" distL="0" distR="0">
                  <wp:extent cx="3889612" cy="1965278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612" cy="19652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9F9">
        <w:trPr>
          <w:trHeight w:val="300"/>
        </w:trPr>
        <w:tc>
          <w:tcPr>
            <w:tcW w:w="14175" w:type="dxa"/>
            <w:gridSpan w:val="11"/>
            <w:shd w:val="clear" w:color="auto" w:fill="DDD9C4"/>
          </w:tcPr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Competencias</w:t>
            </w:r>
          </w:p>
        </w:tc>
      </w:tr>
      <w:tr w:rsidR="00A369F9">
        <w:trPr>
          <w:trHeight w:val="300"/>
        </w:trPr>
        <w:tc>
          <w:tcPr>
            <w:tcW w:w="6308" w:type="dxa"/>
            <w:gridSpan w:val="9"/>
            <w:shd w:val="clear" w:color="auto" w:fill="DDD9C4"/>
          </w:tcPr>
          <w:p w:rsidR="00A369F9" w:rsidRDefault="001154C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Genéricas</w:t>
            </w:r>
          </w:p>
        </w:tc>
        <w:tc>
          <w:tcPr>
            <w:tcW w:w="7867" w:type="dxa"/>
            <w:gridSpan w:val="2"/>
            <w:shd w:val="clear" w:color="auto" w:fill="DDD9C4"/>
          </w:tcPr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Disciplinarias</w:t>
            </w:r>
          </w:p>
        </w:tc>
      </w:tr>
      <w:tr w:rsidR="00A369F9">
        <w:trPr>
          <w:trHeight w:val="300"/>
        </w:trPr>
        <w:tc>
          <w:tcPr>
            <w:tcW w:w="6308" w:type="dxa"/>
            <w:gridSpan w:val="9"/>
            <w:shd w:val="clear" w:color="auto" w:fill="auto"/>
          </w:tcPr>
          <w:p w:rsidR="00A369F9" w:rsidRDefault="001154C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8" w:hanging="28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Asume liderazgo colaborativo en la conformación y operación de grupos de trabajo.</w:t>
            </w:r>
          </w:p>
          <w:p w:rsidR="00A369F9" w:rsidRDefault="001154C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8" w:hanging="28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Contrae la capacidad para organizar y planificar el tiempo.</w:t>
            </w:r>
          </w:p>
          <w:p w:rsidR="00A369F9" w:rsidRDefault="001154C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8" w:hanging="28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Forja la capacidad para identificar, plantear y resolver problemas de forma creativa e innovadora, asumiendo la toma de decisiones con responsabilidad ética y profesional.</w:t>
            </w:r>
          </w:p>
        </w:tc>
        <w:tc>
          <w:tcPr>
            <w:tcW w:w="7867" w:type="dxa"/>
            <w:gridSpan w:val="2"/>
            <w:shd w:val="clear" w:color="auto" w:fill="auto"/>
          </w:tcPr>
          <w:p w:rsidR="00A369F9" w:rsidRDefault="001154CE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Modelar la organización a partir de sistemas de calidad de vanguardia, considerando </w:t>
            </w:r>
            <w:r>
              <w:rPr>
                <w:rFonts w:ascii="Arial" w:eastAsia="Arial" w:hAnsi="Arial" w:cs="Arial"/>
                <w:sz w:val="20"/>
                <w:szCs w:val="20"/>
              </w:rPr>
              <w:t>las teorías, paradigmas y tendencias que influyen en el desarrollo de la misma; aplicando herramientas administrativas en la toma de decisiones, tecnologías de información y comunicación, dentro del marco legal en el que se desarrollan local, nacional e in</w:t>
            </w:r>
            <w:r>
              <w:rPr>
                <w:rFonts w:ascii="Arial" w:eastAsia="Arial" w:hAnsi="Arial" w:cs="Arial"/>
                <w:sz w:val="20"/>
                <w:szCs w:val="20"/>
              </w:rPr>
              <w:t>ternacionalmente las organizaciones públicas, privadas y sociales.</w:t>
            </w:r>
          </w:p>
        </w:tc>
      </w:tr>
      <w:tr w:rsidR="00A369F9">
        <w:trPr>
          <w:trHeight w:val="300"/>
        </w:trPr>
        <w:tc>
          <w:tcPr>
            <w:tcW w:w="14175" w:type="dxa"/>
            <w:gridSpan w:val="11"/>
            <w:shd w:val="clear" w:color="auto" w:fill="DDD9C4"/>
          </w:tcPr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Profesionales</w:t>
            </w:r>
          </w:p>
        </w:tc>
      </w:tr>
      <w:tr w:rsidR="00A369F9">
        <w:trPr>
          <w:trHeight w:val="300"/>
        </w:trPr>
        <w:tc>
          <w:tcPr>
            <w:tcW w:w="14175" w:type="dxa"/>
            <w:gridSpan w:val="11"/>
            <w:shd w:val="clear" w:color="auto" w:fill="auto"/>
          </w:tcPr>
          <w:p w:rsidR="00A369F9" w:rsidRDefault="001154CE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Diseñar y desarrollar organizaciones, con la capacidad de asesoramiento administrativo.</w:t>
            </w:r>
          </w:p>
        </w:tc>
      </w:tr>
      <w:tr w:rsidR="00A369F9">
        <w:trPr>
          <w:trHeight w:val="300"/>
        </w:trPr>
        <w:tc>
          <w:tcPr>
            <w:tcW w:w="14175" w:type="dxa"/>
            <w:gridSpan w:val="11"/>
            <w:shd w:val="clear" w:color="auto" w:fill="DDD9C4"/>
          </w:tcPr>
          <w:p w:rsidR="00A369F9" w:rsidRDefault="001154C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Proyecto Integrador del módulo o semestre (si aplica o no)</w:t>
            </w:r>
          </w:p>
        </w:tc>
      </w:tr>
      <w:tr w:rsidR="00A369F9">
        <w:trPr>
          <w:trHeight w:val="300"/>
        </w:trPr>
        <w:tc>
          <w:tcPr>
            <w:tcW w:w="14175" w:type="dxa"/>
            <w:gridSpan w:val="11"/>
            <w:shd w:val="clear" w:color="auto" w:fill="auto"/>
          </w:tcPr>
          <w:p w:rsidR="00A369F9" w:rsidRDefault="001154CE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“Comparación de las teorías de la administración y el proceso administrativo, aplicados a </w:t>
            </w:r>
            <w:r>
              <w:rPr>
                <w:rFonts w:ascii="Arial" w:eastAsia="Arial" w:hAnsi="Arial" w:cs="Arial"/>
                <w:sz w:val="20"/>
                <w:szCs w:val="20"/>
              </w:rPr>
              <w:t>la empresa industrializadora de atún “Procesa”.</w:t>
            </w:r>
          </w:p>
        </w:tc>
      </w:tr>
      <w:tr w:rsidR="00A369F9">
        <w:trPr>
          <w:trHeight w:val="300"/>
        </w:trPr>
        <w:tc>
          <w:tcPr>
            <w:tcW w:w="14175" w:type="dxa"/>
            <w:gridSpan w:val="11"/>
            <w:shd w:val="clear" w:color="auto" w:fill="DDD9C4"/>
          </w:tcPr>
          <w:p w:rsidR="00A369F9" w:rsidRDefault="001154CE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 Integradora de la Unidad de Competencia</w:t>
            </w:r>
          </w:p>
        </w:tc>
      </w:tr>
      <w:tr w:rsidR="00A369F9">
        <w:trPr>
          <w:trHeight w:val="300"/>
        </w:trPr>
        <w:tc>
          <w:tcPr>
            <w:tcW w:w="14175" w:type="dxa"/>
            <w:gridSpan w:val="11"/>
            <w:shd w:val="clear" w:color="auto" w:fill="auto"/>
          </w:tcPr>
          <w:p w:rsidR="00A369F9" w:rsidRDefault="001154CE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Búsqueda de información</w:t>
            </w:r>
          </w:p>
        </w:tc>
      </w:tr>
    </w:tbl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A369F9" w:rsidRDefault="001154CE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1. Desarrollo de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Subcompetencias</w:t>
      </w:r>
      <w:proofErr w:type="spellEnd"/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0"/>
        <w:tblW w:w="1435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81"/>
        <w:gridCol w:w="3451"/>
        <w:gridCol w:w="2030"/>
        <w:gridCol w:w="2058"/>
        <w:gridCol w:w="223"/>
        <w:gridCol w:w="3310"/>
      </w:tblGrid>
      <w:tr w:rsidR="00A369F9">
        <w:tc>
          <w:tcPr>
            <w:tcW w:w="3282" w:type="dxa"/>
            <w:shd w:val="clear" w:color="auto" w:fill="DDD9C4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Nombre de la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Subcompetencia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481" w:type="dxa"/>
            <w:gridSpan w:val="2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Identifica las bases teóricas del proceso administrativo y las diversas escuelas del pensamiento administrativo.</w:t>
            </w:r>
          </w:p>
        </w:tc>
        <w:tc>
          <w:tcPr>
            <w:tcW w:w="2058" w:type="dxa"/>
            <w:shd w:val="clear" w:color="auto" w:fill="DDD9C4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No. de sesiones:</w:t>
            </w:r>
          </w:p>
        </w:tc>
        <w:tc>
          <w:tcPr>
            <w:tcW w:w="3533" w:type="dxa"/>
            <w:gridSpan w:val="2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5%</w:t>
            </w:r>
          </w:p>
        </w:tc>
      </w:tr>
      <w:tr w:rsidR="00A369F9">
        <w:trPr>
          <w:trHeight w:val="111"/>
        </w:trPr>
        <w:tc>
          <w:tcPr>
            <w:tcW w:w="3282" w:type="dxa"/>
            <w:shd w:val="clear" w:color="auto" w:fill="DDD9C4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Propósito de la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subcompetencia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: </w:t>
            </w:r>
          </w:p>
        </w:tc>
        <w:tc>
          <w:tcPr>
            <w:tcW w:w="11072" w:type="dxa"/>
            <w:gridSpan w:val="5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Al terminar la unidad de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subcompetencia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el estudiante será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competente para identificar las escuelas del pensamiento administrativo, empresa, áreas básicas y proceso administrativo con Asertividad, capacidad de aprender por cuenta propia y pensamiento crítico demostrando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proactividad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 disponibilidad, responsabilida</w:t>
            </w:r>
            <w:r>
              <w:rPr>
                <w:rFonts w:ascii="Arial" w:eastAsia="Arial" w:hAnsi="Arial" w:cs="Arial"/>
                <w:sz w:val="20"/>
                <w:szCs w:val="20"/>
              </w:rPr>
              <w:t>d, iniciativa y compromiso.</w:t>
            </w:r>
          </w:p>
        </w:tc>
      </w:tr>
      <w:tr w:rsidR="00A369F9">
        <w:tc>
          <w:tcPr>
            <w:tcW w:w="14354" w:type="dxa"/>
            <w:gridSpan w:val="6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Actividades de Apertura</w:t>
            </w:r>
          </w:p>
        </w:tc>
      </w:tr>
      <w:tr w:rsidR="00A369F9">
        <w:tc>
          <w:tcPr>
            <w:tcW w:w="3282" w:type="dxa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Contenidos</w:t>
            </w:r>
          </w:p>
        </w:tc>
        <w:tc>
          <w:tcPr>
            <w:tcW w:w="3451" w:type="dxa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2030" w:type="dxa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Producto</w:t>
            </w:r>
          </w:p>
        </w:tc>
        <w:tc>
          <w:tcPr>
            <w:tcW w:w="2281" w:type="dxa"/>
            <w:gridSpan w:val="2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Ambiente de aprendizaje</w:t>
            </w:r>
          </w:p>
        </w:tc>
        <w:tc>
          <w:tcPr>
            <w:tcW w:w="3310" w:type="dxa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Estrategia de evaluación </w:t>
            </w:r>
          </w:p>
        </w:tc>
      </w:tr>
      <w:tr w:rsidR="00A369F9">
        <w:trPr>
          <w:trHeight w:val="1506"/>
        </w:trPr>
        <w:tc>
          <w:tcPr>
            <w:tcW w:w="3282" w:type="dxa"/>
            <w:vMerge w:val="restart"/>
            <w:shd w:val="clear" w:color="auto" w:fill="auto"/>
          </w:tcPr>
          <w:p w:rsidR="00A369F9" w:rsidRDefault="001154C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TEMA1. </w:t>
            </w:r>
          </w:p>
          <w:p w:rsidR="00A369F9" w:rsidRDefault="00A369F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 Introducción al proceso administrativo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1.1Definición y objetivos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1.2. Desarrollo histórico</w:t>
            </w: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1.3. Escuelas del pensamiento administrativo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1.4. Definición de empresa y su clasificación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1.5. Áreas básicas de una organización</w:t>
            </w: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1.6. Proceso administrativo</w:t>
            </w:r>
          </w:p>
        </w:tc>
        <w:tc>
          <w:tcPr>
            <w:tcW w:w="3451" w:type="dxa"/>
            <w:vMerge w:val="restart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estudiante :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Reflexiona y compara el tema por medio de la búsqueda de información.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¿Qué entienden por administración?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¿Definición citada por autores?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¿Cómo se dio el desarrollo histórico de la administración?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El estudiante elabora línea de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tiempocon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base a las respuestas de las preguntas.</w:t>
            </w:r>
          </w:p>
        </w:tc>
        <w:tc>
          <w:tcPr>
            <w:tcW w:w="2030" w:type="dxa"/>
            <w:shd w:val="clear" w:color="auto" w:fill="auto"/>
          </w:tcPr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Línea de tiempo</w:t>
            </w:r>
          </w:p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81" w:type="dxa"/>
            <w:gridSpan w:val="2"/>
            <w:vMerge w:val="restart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docente presenta la unidad de competencia y explica los criterios de evaluación.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docente explica la mecánica para realizar la reflexión utilizando las preguntas detonadoras, los estudiantes se organizan por equipos dentro del aula.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10" w:type="dxa"/>
            <w:vMerge w:val="restart"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tbl>
            <w:tblPr>
              <w:tblStyle w:val="a1"/>
              <w:tblW w:w="3094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094"/>
            </w:tblGrid>
            <w:tr w:rsidR="00A369F9">
              <w:trPr>
                <w:trHeight w:val="611"/>
              </w:trPr>
              <w:tc>
                <w:tcPr>
                  <w:tcW w:w="3094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Momento de eval</w:t>
                  </w: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uación: Diagnóstica</w:t>
                  </w:r>
                </w:p>
              </w:tc>
            </w:tr>
            <w:tr w:rsidR="00A369F9">
              <w:trPr>
                <w:trHeight w:val="340"/>
              </w:trPr>
              <w:tc>
                <w:tcPr>
                  <w:tcW w:w="3094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Diagnóstica</w:t>
                  </w:r>
                </w:p>
              </w:tc>
            </w:tr>
            <w:tr w:rsidR="00A369F9">
              <w:trPr>
                <w:trHeight w:val="271"/>
              </w:trPr>
              <w:tc>
                <w:tcPr>
                  <w:tcW w:w="3094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Tipo de evaluación</w:t>
                  </w:r>
                </w:p>
              </w:tc>
            </w:tr>
            <w:tr w:rsidR="00A369F9">
              <w:trPr>
                <w:trHeight w:val="348"/>
              </w:trPr>
              <w:tc>
                <w:tcPr>
                  <w:tcW w:w="3094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Autoevaluación</w:t>
                  </w:r>
                </w:p>
              </w:tc>
            </w:tr>
            <w:tr w:rsidR="00A369F9">
              <w:trPr>
                <w:trHeight w:val="209"/>
              </w:trPr>
              <w:tc>
                <w:tcPr>
                  <w:tcW w:w="3094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Instrumento</w:t>
                  </w:r>
                </w:p>
              </w:tc>
            </w:tr>
            <w:tr w:rsidR="00A369F9">
              <w:trPr>
                <w:trHeight w:val="559"/>
              </w:trPr>
              <w:tc>
                <w:tcPr>
                  <w:tcW w:w="3094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Lista de Cotejo</w:t>
                  </w:r>
                </w:p>
              </w:tc>
            </w:tr>
            <w:tr w:rsidR="00A369F9">
              <w:trPr>
                <w:trHeight w:val="430"/>
              </w:trPr>
              <w:tc>
                <w:tcPr>
                  <w:tcW w:w="3094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Ponderación</w:t>
                  </w:r>
                </w:p>
              </w:tc>
            </w:tr>
            <w:tr w:rsidR="00A369F9">
              <w:trPr>
                <w:trHeight w:val="237"/>
              </w:trPr>
              <w:tc>
                <w:tcPr>
                  <w:tcW w:w="3094" w:type="dxa"/>
                  <w:shd w:val="clear" w:color="auto" w:fill="auto"/>
                </w:tcPr>
                <w:p w:rsidR="00A369F9" w:rsidRDefault="00A369F9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A369F9" w:rsidRDefault="001154C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5%</w:t>
            </w:r>
          </w:p>
        </w:tc>
      </w:tr>
      <w:tr w:rsidR="00A369F9">
        <w:trPr>
          <w:trHeight w:val="258"/>
        </w:trPr>
        <w:tc>
          <w:tcPr>
            <w:tcW w:w="3282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51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30" w:type="dxa"/>
            <w:shd w:val="clear" w:color="auto" w:fill="auto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Recursos didácticos</w:t>
            </w:r>
          </w:p>
        </w:tc>
        <w:tc>
          <w:tcPr>
            <w:tcW w:w="2281" w:type="dxa"/>
            <w:gridSpan w:val="2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10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rPr>
          <w:trHeight w:val="1311"/>
        </w:trPr>
        <w:tc>
          <w:tcPr>
            <w:tcW w:w="3282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51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30" w:type="dxa"/>
            <w:shd w:val="clear" w:color="auto" w:fill="auto"/>
          </w:tcPr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Diapositivas en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power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point</w:t>
            </w:r>
            <w:proofErr w:type="spellEnd"/>
          </w:p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81" w:type="dxa"/>
            <w:gridSpan w:val="2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10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369F9">
        <w:trPr>
          <w:trHeight w:val="1200"/>
        </w:trPr>
        <w:tc>
          <w:tcPr>
            <w:tcW w:w="3282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51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30" w:type="dxa"/>
            <w:shd w:val="clear" w:color="auto" w:fill="auto"/>
          </w:tcPr>
          <w:p w:rsidR="00A369F9" w:rsidRDefault="001154C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Exposición de diapositivas sobre el tema en mapa conceptual</w:t>
            </w:r>
          </w:p>
        </w:tc>
        <w:tc>
          <w:tcPr>
            <w:tcW w:w="2281" w:type="dxa"/>
            <w:gridSpan w:val="2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10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369F9">
        <w:trPr>
          <w:trHeight w:val="157"/>
        </w:trPr>
        <w:tc>
          <w:tcPr>
            <w:tcW w:w="3282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072" w:type="dxa"/>
            <w:gridSpan w:val="5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ACTIVIDADES DE DESARROLLO</w:t>
            </w:r>
          </w:p>
        </w:tc>
      </w:tr>
      <w:tr w:rsidR="00A369F9">
        <w:tc>
          <w:tcPr>
            <w:tcW w:w="3282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51" w:type="dxa"/>
            <w:shd w:val="clear" w:color="auto" w:fill="DDD9C4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2030" w:type="dxa"/>
            <w:shd w:val="clear" w:color="auto" w:fill="DDD9C4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Producto</w:t>
            </w:r>
          </w:p>
        </w:tc>
        <w:tc>
          <w:tcPr>
            <w:tcW w:w="2281" w:type="dxa"/>
            <w:gridSpan w:val="2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Ambiente de aprendizaje</w:t>
            </w:r>
          </w:p>
        </w:tc>
        <w:tc>
          <w:tcPr>
            <w:tcW w:w="3310" w:type="dxa"/>
            <w:shd w:val="clear" w:color="auto" w:fill="DDD9C4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Estrategia de evaluación (Instrumentos y ponderación)</w:t>
            </w:r>
          </w:p>
        </w:tc>
      </w:tr>
      <w:tr w:rsidR="00A369F9">
        <w:trPr>
          <w:trHeight w:val="1569"/>
        </w:trPr>
        <w:tc>
          <w:tcPr>
            <w:tcW w:w="3282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51" w:type="dxa"/>
            <w:vMerge w:val="restart"/>
            <w:shd w:val="clear" w:color="auto" w:fill="auto"/>
          </w:tcPr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estudiante define los términos empresas y organizaciones y la clasificación de ambas, a través de una investigación documental y elabora un mapa conceptual de lo investigado y aprendido.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estudiante identifica  las áreas básicas de la organización.</w:t>
            </w:r>
          </w:p>
        </w:tc>
        <w:tc>
          <w:tcPr>
            <w:tcW w:w="2030" w:type="dxa"/>
            <w:shd w:val="clear" w:color="auto" w:fill="auto"/>
          </w:tcPr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Mapa conceptual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281" w:type="dxa"/>
            <w:gridSpan w:val="2"/>
            <w:vMerge w:val="restart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El estudiante realiza mapa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conceptualrelacionado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a las teorías de la administración.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docente envía a los alumnos vía electrónica la lectura sobre el proceso de la comunicación y los elementos que lo integran.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El alumno realiza un </w:t>
            </w:r>
            <w:r>
              <w:rPr>
                <w:rFonts w:ascii="Arial" w:eastAsia="Arial" w:hAnsi="Arial" w:cs="Arial"/>
                <w:sz w:val="20"/>
                <w:szCs w:val="20"/>
              </w:rPr>
              <w:t>cuadro sinóptico de la lectura enviada por el docente.</w:t>
            </w:r>
          </w:p>
        </w:tc>
        <w:tc>
          <w:tcPr>
            <w:tcW w:w="3310" w:type="dxa"/>
            <w:vMerge w:val="restart"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tbl>
            <w:tblPr>
              <w:tblStyle w:val="a2"/>
              <w:tblW w:w="3094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094"/>
            </w:tblGrid>
            <w:tr w:rsidR="00A369F9">
              <w:trPr>
                <w:trHeight w:val="423"/>
              </w:trPr>
              <w:tc>
                <w:tcPr>
                  <w:tcW w:w="3094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Momento de evaluación: </w:t>
                  </w:r>
                </w:p>
              </w:tc>
            </w:tr>
            <w:tr w:rsidR="00A369F9">
              <w:trPr>
                <w:trHeight w:val="340"/>
              </w:trPr>
              <w:tc>
                <w:tcPr>
                  <w:tcW w:w="3094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Formativa</w:t>
                  </w:r>
                </w:p>
              </w:tc>
            </w:tr>
            <w:tr w:rsidR="00A369F9">
              <w:trPr>
                <w:trHeight w:val="271"/>
              </w:trPr>
              <w:tc>
                <w:tcPr>
                  <w:tcW w:w="3094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Tipo de evaluación</w:t>
                  </w:r>
                </w:p>
              </w:tc>
            </w:tr>
            <w:tr w:rsidR="00A369F9">
              <w:trPr>
                <w:trHeight w:val="348"/>
              </w:trPr>
              <w:tc>
                <w:tcPr>
                  <w:tcW w:w="3094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Autoevaluación</w:t>
                  </w:r>
                </w:p>
              </w:tc>
            </w:tr>
            <w:tr w:rsidR="00A369F9">
              <w:trPr>
                <w:trHeight w:val="209"/>
              </w:trPr>
              <w:tc>
                <w:tcPr>
                  <w:tcW w:w="3094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Instrumento</w:t>
                  </w:r>
                </w:p>
              </w:tc>
            </w:tr>
            <w:tr w:rsidR="00A369F9">
              <w:trPr>
                <w:trHeight w:val="559"/>
              </w:trPr>
              <w:tc>
                <w:tcPr>
                  <w:tcW w:w="3094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Lista de Cotejo</w:t>
                  </w:r>
                </w:p>
              </w:tc>
            </w:tr>
            <w:tr w:rsidR="00A369F9">
              <w:trPr>
                <w:trHeight w:val="430"/>
              </w:trPr>
              <w:tc>
                <w:tcPr>
                  <w:tcW w:w="3094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Ponderación</w:t>
                  </w:r>
                </w:p>
              </w:tc>
            </w:tr>
            <w:tr w:rsidR="00A369F9">
              <w:trPr>
                <w:trHeight w:val="237"/>
              </w:trPr>
              <w:tc>
                <w:tcPr>
                  <w:tcW w:w="3094" w:type="dxa"/>
                  <w:shd w:val="clear" w:color="auto" w:fill="auto"/>
                </w:tcPr>
                <w:p w:rsidR="00A369F9" w:rsidRDefault="001154CE">
                  <w:pPr>
                    <w:jc w:val="both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5%</w:t>
                  </w:r>
                </w:p>
              </w:tc>
            </w:tr>
          </w:tbl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rPr>
          <w:trHeight w:val="445"/>
        </w:trPr>
        <w:tc>
          <w:tcPr>
            <w:tcW w:w="3282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51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30" w:type="dxa"/>
            <w:shd w:val="clear" w:color="auto" w:fill="auto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Recursos didácticos</w:t>
            </w:r>
          </w:p>
        </w:tc>
        <w:tc>
          <w:tcPr>
            <w:tcW w:w="2281" w:type="dxa"/>
            <w:gridSpan w:val="2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10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rPr>
          <w:trHeight w:val="1548"/>
        </w:trPr>
        <w:tc>
          <w:tcPr>
            <w:tcW w:w="3282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51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30" w:type="dxa"/>
            <w:shd w:val="clear" w:color="auto" w:fill="auto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Debate con lluvia de ideas</w:t>
            </w:r>
          </w:p>
          <w:p w:rsidR="00A369F9" w:rsidRDefault="00A369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Cuadro sinóptico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Presentación en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power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point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prezzi</w:t>
            </w:r>
            <w:proofErr w:type="spellEnd"/>
          </w:p>
        </w:tc>
        <w:tc>
          <w:tcPr>
            <w:tcW w:w="2281" w:type="dxa"/>
            <w:gridSpan w:val="2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10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rPr>
          <w:gridAfter w:val="5"/>
          <w:wAfter w:w="11072" w:type="dxa"/>
          <w:trHeight w:val="264"/>
        </w:trPr>
        <w:tc>
          <w:tcPr>
            <w:tcW w:w="3282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c>
          <w:tcPr>
            <w:tcW w:w="3282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072" w:type="dxa"/>
            <w:gridSpan w:val="5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ACTIVIDADES DE CIERRE</w:t>
            </w:r>
          </w:p>
        </w:tc>
      </w:tr>
      <w:tr w:rsidR="00A369F9">
        <w:tc>
          <w:tcPr>
            <w:tcW w:w="3282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51" w:type="dxa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2030" w:type="dxa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Producto</w:t>
            </w:r>
          </w:p>
        </w:tc>
        <w:tc>
          <w:tcPr>
            <w:tcW w:w="2281" w:type="dxa"/>
            <w:gridSpan w:val="2"/>
            <w:tcBorders>
              <w:right w:val="single" w:sz="4" w:space="0" w:color="000000"/>
            </w:tcBorders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Ambiente de aprendizaje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rPr>
          <w:trHeight w:val="2256"/>
        </w:trPr>
        <w:tc>
          <w:tcPr>
            <w:tcW w:w="3282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51" w:type="dxa"/>
            <w:shd w:val="clear" w:color="auto" w:fill="auto"/>
          </w:tcPr>
          <w:p w:rsidR="00A369F9" w:rsidRDefault="001154C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El alumno investiga el proceso administrativo y los que utilizan empresas dedicadas al procesamiento e industria del atún y otros productos del mar, y las compara con la empresa industrializadora de atún “Procesa”,</w:t>
            </w:r>
          </w:p>
        </w:tc>
        <w:tc>
          <w:tcPr>
            <w:tcW w:w="2030" w:type="dxa"/>
            <w:shd w:val="clear" w:color="auto" w:fill="auto"/>
          </w:tcPr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Reporte de investigación.</w:t>
            </w:r>
          </w:p>
          <w:p w:rsidR="00A369F9" w:rsidRDefault="00A369F9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Reactivos de e</w:t>
            </w:r>
            <w:r>
              <w:rPr>
                <w:rFonts w:ascii="Arial" w:eastAsia="Arial" w:hAnsi="Arial" w:cs="Arial"/>
                <w:sz w:val="20"/>
                <w:szCs w:val="20"/>
              </w:rPr>
              <w:t>xamen con respuesta</w:t>
            </w:r>
          </w:p>
          <w:p w:rsidR="00A369F9" w:rsidRDefault="00A369F9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81" w:type="dxa"/>
            <w:gridSpan w:val="2"/>
            <w:tcBorders>
              <w:right w:val="single" w:sz="4" w:space="0" w:color="000000"/>
            </w:tcBorders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docente evalúa los reportes de investigación.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El docente asesora a los estudiantes en la realización de su presentación en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power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point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,antes</w:t>
            </w:r>
            <w:proofErr w:type="spellEnd"/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de la presentación de la misma.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tbl>
            <w:tblPr>
              <w:tblStyle w:val="a3"/>
              <w:tblW w:w="3094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094"/>
            </w:tblGrid>
            <w:tr w:rsidR="00A369F9">
              <w:trPr>
                <w:trHeight w:val="290"/>
              </w:trPr>
              <w:tc>
                <w:tcPr>
                  <w:tcW w:w="3094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Momento de evaluación: </w:t>
                  </w:r>
                </w:p>
              </w:tc>
            </w:tr>
            <w:tr w:rsidR="00A369F9">
              <w:trPr>
                <w:trHeight w:val="340"/>
              </w:trPr>
              <w:tc>
                <w:tcPr>
                  <w:tcW w:w="3094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Formativa</w:t>
                  </w:r>
                </w:p>
              </w:tc>
            </w:tr>
            <w:tr w:rsidR="00A369F9">
              <w:trPr>
                <w:trHeight w:val="271"/>
              </w:trPr>
              <w:tc>
                <w:tcPr>
                  <w:tcW w:w="3094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Tipo de evaluación</w:t>
                  </w:r>
                </w:p>
              </w:tc>
            </w:tr>
            <w:tr w:rsidR="00A369F9">
              <w:trPr>
                <w:trHeight w:val="348"/>
              </w:trPr>
              <w:tc>
                <w:tcPr>
                  <w:tcW w:w="3094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Autoevaluación</w:t>
                  </w:r>
                </w:p>
              </w:tc>
            </w:tr>
            <w:tr w:rsidR="00A369F9">
              <w:trPr>
                <w:trHeight w:val="209"/>
              </w:trPr>
              <w:tc>
                <w:tcPr>
                  <w:tcW w:w="3094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Instrumento</w:t>
                  </w:r>
                </w:p>
              </w:tc>
            </w:tr>
            <w:tr w:rsidR="00A369F9">
              <w:trPr>
                <w:trHeight w:val="559"/>
              </w:trPr>
              <w:tc>
                <w:tcPr>
                  <w:tcW w:w="3094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Lista de Cotejo</w:t>
                  </w:r>
                </w:p>
              </w:tc>
            </w:tr>
            <w:tr w:rsidR="00A369F9">
              <w:trPr>
                <w:trHeight w:val="430"/>
              </w:trPr>
              <w:tc>
                <w:tcPr>
                  <w:tcW w:w="3094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Ponderación</w:t>
                  </w:r>
                </w:p>
              </w:tc>
            </w:tr>
          </w:tbl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5%</w:t>
            </w:r>
          </w:p>
        </w:tc>
      </w:tr>
      <w:tr w:rsidR="00A369F9">
        <w:tc>
          <w:tcPr>
            <w:tcW w:w="14354" w:type="dxa"/>
            <w:gridSpan w:val="6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Bibliografía</w:t>
            </w:r>
          </w:p>
        </w:tc>
      </w:tr>
      <w:tr w:rsidR="00A369F9">
        <w:tc>
          <w:tcPr>
            <w:tcW w:w="14354" w:type="dxa"/>
            <w:gridSpan w:val="6"/>
            <w:shd w:val="clear" w:color="auto" w:fill="auto"/>
          </w:tcPr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 w:hanging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Chiavenato, I. (2010).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Introducción a la teoría de la administración y de las organizaciones.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México, Distrito Federal, México: Mc Graw Hill.</w:t>
            </w:r>
          </w:p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 w:hanging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Hernández y Rodríguez, S. (2011).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Introducción a la administración.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México: Mc Graw Hill.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tbl>
      <w:tblPr>
        <w:tblStyle w:val="a4"/>
        <w:tblW w:w="141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28"/>
        <w:gridCol w:w="3498"/>
        <w:gridCol w:w="2048"/>
        <w:gridCol w:w="1707"/>
        <w:gridCol w:w="225"/>
        <w:gridCol w:w="3356"/>
      </w:tblGrid>
      <w:tr w:rsidR="00A369F9">
        <w:tc>
          <w:tcPr>
            <w:tcW w:w="3328" w:type="dxa"/>
            <w:shd w:val="clear" w:color="auto" w:fill="DDD9C4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Nombre de la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Subcompetencia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546" w:type="dxa"/>
            <w:gridSpan w:val="2"/>
            <w:shd w:val="clear" w:color="auto" w:fill="auto"/>
          </w:tcPr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Aplica los elementos de la planeación para generar sistemas integrales en una organización.</w:t>
            </w:r>
          </w:p>
        </w:tc>
        <w:tc>
          <w:tcPr>
            <w:tcW w:w="1707" w:type="dxa"/>
            <w:shd w:val="clear" w:color="auto" w:fill="DDD9C4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No. de sesiones:</w:t>
            </w:r>
          </w:p>
        </w:tc>
        <w:tc>
          <w:tcPr>
            <w:tcW w:w="3581" w:type="dxa"/>
            <w:gridSpan w:val="2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5%</w:t>
            </w:r>
          </w:p>
        </w:tc>
      </w:tr>
      <w:tr w:rsidR="00A369F9">
        <w:trPr>
          <w:trHeight w:val="111"/>
        </w:trPr>
        <w:tc>
          <w:tcPr>
            <w:tcW w:w="3328" w:type="dxa"/>
            <w:shd w:val="clear" w:color="auto" w:fill="DDD9C4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Propósito de la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subcompetencia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: </w:t>
            </w:r>
          </w:p>
        </w:tc>
        <w:tc>
          <w:tcPr>
            <w:tcW w:w="10834" w:type="dxa"/>
            <w:gridSpan w:val="5"/>
            <w:shd w:val="clear" w:color="auto" w:fill="auto"/>
          </w:tcPr>
          <w:p w:rsidR="00A369F9" w:rsidRDefault="001154C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Al finalizar la unidad de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subcompetencia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el estudiante será competente aplicar los elementos de la planeación como Misión, visión. Objetivos, planeación estratégica, táctica y operacional, políticas, reglas, procedimientos y presupuestos con creatividad, 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rabajo en equipo, determinación de soluciones y alternativas demostrando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proactividad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 persistencia, responsabilidad y voluntad para generar sistemas integrales en una organización.</w:t>
            </w:r>
          </w:p>
        </w:tc>
      </w:tr>
      <w:tr w:rsidR="00A369F9">
        <w:tc>
          <w:tcPr>
            <w:tcW w:w="14162" w:type="dxa"/>
            <w:gridSpan w:val="6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Actividades de Apertura</w:t>
            </w:r>
          </w:p>
        </w:tc>
      </w:tr>
      <w:tr w:rsidR="00A369F9">
        <w:tc>
          <w:tcPr>
            <w:tcW w:w="3328" w:type="dxa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Contenidos</w:t>
            </w:r>
          </w:p>
        </w:tc>
        <w:tc>
          <w:tcPr>
            <w:tcW w:w="3498" w:type="dxa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2048" w:type="dxa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Producto</w:t>
            </w:r>
          </w:p>
        </w:tc>
        <w:tc>
          <w:tcPr>
            <w:tcW w:w="1932" w:type="dxa"/>
            <w:gridSpan w:val="2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Ambiente de aprendizaje</w:t>
            </w:r>
          </w:p>
        </w:tc>
        <w:tc>
          <w:tcPr>
            <w:tcW w:w="3356" w:type="dxa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Estrategia de evaluación </w:t>
            </w:r>
          </w:p>
        </w:tc>
      </w:tr>
      <w:tr w:rsidR="00A369F9">
        <w:trPr>
          <w:trHeight w:val="1506"/>
        </w:trPr>
        <w:tc>
          <w:tcPr>
            <w:tcW w:w="3328" w:type="dxa"/>
            <w:vMerge w:val="restart"/>
            <w:shd w:val="clear" w:color="auto" w:fill="auto"/>
          </w:tcPr>
          <w:p w:rsidR="00A369F9" w:rsidRDefault="001154C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TEMA. </w:t>
            </w:r>
          </w:p>
          <w:p w:rsidR="00A369F9" w:rsidRDefault="00A369F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2.- Planeación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2.1. Definición de la planeación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2.2. La importancia y propósito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 la planeación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2.3. Principios de la planeación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2.4. Tipos de planeación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2.5. Técnicas de planeación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2.6. Misión y Visión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2.7. Objetivos</w:t>
            </w:r>
          </w:p>
          <w:p w:rsidR="00A369F9" w:rsidRDefault="001154CE">
            <w:pPr>
              <w:ind w:left="4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a) Clasificación de los objetivos</w:t>
            </w:r>
          </w:p>
          <w:p w:rsidR="00A369F9" w:rsidRDefault="001154CE">
            <w:pPr>
              <w:ind w:left="4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b) Medición de objetivos</w:t>
            </w:r>
          </w:p>
          <w:p w:rsidR="00A369F9" w:rsidRDefault="001154CE">
            <w:pPr>
              <w:ind w:left="4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c) Jerarquía de objetivos</w:t>
            </w:r>
          </w:p>
          <w:p w:rsidR="00A369F9" w:rsidRDefault="001154CE">
            <w:pPr>
              <w:ind w:left="4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d) Integración de los objetivos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2.8. Clasificación de la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planeación</w:t>
            </w:r>
          </w:p>
          <w:p w:rsidR="00A369F9" w:rsidRDefault="001154CE">
            <w:pPr>
              <w:ind w:left="851" w:hanging="4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a) Planeación estratégica</w:t>
            </w:r>
          </w:p>
          <w:p w:rsidR="00A369F9" w:rsidRDefault="001154CE">
            <w:pPr>
              <w:ind w:left="851" w:hanging="4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b) Planeación táctica</w:t>
            </w:r>
          </w:p>
          <w:p w:rsidR="00A369F9" w:rsidRDefault="001154CE">
            <w:pPr>
              <w:ind w:left="851" w:hanging="42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c) Planeación opera</w:t>
            </w:r>
            <w:r>
              <w:rPr>
                <w:rFonts w:ascii="Arial" w:eastAsia="Arial" w:hAnsi="Arial" w:cs="Arial"/>
                <w:sz w:val="20"/>
                <w:szCs w:val="20"/>
              </w:rPr>
              <w:t>cional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98" w:type="dxa"/>
            <w:vMerge w:val="restart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estudiante :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Reflexiona y compara el tema por medio de la búsqueda de información.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¿Qué entienden por Planeación y cuál es su propósito en las empresas?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¿Cuáles son los principios, tipos y técnicas de la planeación?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¿Qué es la misión, visión y objetivos?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¿Cuál es la medición, jerarquía e integración de los objetivos en una organización?</w:t>
            </w: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¿Cómo se clasifica la planeación?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estudiante elabora un mapa mental con base en las respuestas de las preguntas, y comparando el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uso de estas herramientas de la administración con diversas empresas que buscará en la web.</w:t>
            </w:r>
          </w:p>
        </w:tc>
        <w:tc>
          <w:tcPr>
            <w:tcW w:w="2048" w:type="dxa"/>
            <w:shd w:val="clear" w:color="auto" w:fill="auto"/>
          </w:tcPr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Recursos didácticos</w:t>
            </w:r>
          </w:p>
        </w:tc>
        <w:tc>
          <w:tcPr>
            <w:tcW w:w="1932" w:type="dxa"/>
            <w:gridSpan w:val="2"/>
            <w:vMerge w:val="restart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docente presenta la unidad de competencia y explica los criterios de evaluación.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docente explica la mecánica para realizar la reflex</w:t>
            </w:r>
            <w:r>
              <w:rPr>
                <w:rFonts w:ascii="Arial" w:eastAsia="Arial" w:hAnsi="Arial" w:cs="Arial"/>
                <w:sz w:val="20"/>
                <w:szCs w:val="20"/>
              </w:rPr>
              <w:t>ión utilizando tas preguntas detonadoras, los estudiantes se organizan por equipos dentro del aula.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56" w:type="dxa"/>
            <w:vMerge w:val="restart"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tbl>
            <w:tblPr>
              <w:tblStyle w:val="a5"/>
              <w:tblW w:w="31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130"/>
            </w:tblGrid>
            <w:tr w:rsidR="00A369F9">
              <w:trPr>
                <w:trHeight w:val="611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Momento de evaluación: </w:t>
                  </w:r>
                </w:p>
              </w:tc>
            </w:tr>
            <w:tr w:rsidR="00A369F9">
              <w:trPr>
                <w:trHeight w:val="340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Formativa</w:t>
                  </w:r>
                </w:p>
              </w:tc>
            </w:tr>
            <w:tr w:rsidR="00A369F9">
              <w:trPr>
                <w:trHeight w:val="271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Tipo de evaluación</w:t>
                  </w:r>
                </w:p>
              </w:tc>
            </w:tr>
            <w:tr w:rsidR="00A369F9">
              <w:trPr>
                <w:trHeight w:val="348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Autoevaluación</w:t>
                  </w:r>
                </w:p>
              </w:tc>
            </w:tr>
            <w:tr w:rsidR="00A369F9">
              <w:trPr>
                <w:trHeight w:val="209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Instrumento</w:t>
                  </w:r>
                </w:p>
              </w:tc>
            </w:tr>
            <w:tr w:rsidR="00A369F9">
              <w:trPr>
                <w:trHeight w:val="559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Lista de Cotejo</w:t>
                  </w:r>
                </w:p>
              </w:tc>
            </w:tr>
            <w:tr w:rsidR="00A369F9">
              <w:trPr>
                <w:trHeight w:val="430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Ponderación</w:t>
                  </w:r>
                </w:p>
              </w:tc>
            </w:tr>
            <w:tr w:rsidR="00A369F9">
              <w:trPr>
                <w:trHeight w:val="237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both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5%</w:t>
                  </w:r>
                </w:p>
              </w:tc>
            </w:tr>
          </w:tbl>
          <w:p w:rsidR="00A369F9" w:rsidRDefault="00A369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rPr>
          <w:trHeight w:val="258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auto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Recursos didácticos</w:t>
            </w: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56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rPr>
          <w:trHeight w:val="1311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auto"/>
          </w:tcPr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Diapositivas en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power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point</w:t>
            </w:r>
            <w:proofErr w:type="spellEnd"/>
          </w:p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56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369F9">
        <w:trPr>
          <w:trHeight w:val="1200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auto"/>
          </w:tcPr>
          <w:p w:rsidR="00A369F9" w:rsidRDefault="001154C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Exposición de diapositivas sobre el tema en mapa conceptual</w:t>
            </w: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56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369F9">
        <w:trPr>
          <w:trHeight w:val="157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34" w:type="dxa"/>
            <w:gridSpan w:val="5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ACTIVIDADES DE DESARROLLO</w:t>
            </w:r>
          </w:p>
        </w:tc>
      </w:tr>
      <w:tr w:rsidR="00A369F9"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shd w:val="clear" w:color="auto" w:fill="DDD9C4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2048" w:type="dxa"/>
            <w:shd w:val="clear" w:color="auto" w:fill="DDD9C4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Producto</w:t>
            </w:r>
          </w:p>
        </w:tc>
        <w:tc>
          <w:tcPr>
            <w:tcW w:w="1932" w:type="dxa"/>
            <w:gridSpan w:val="2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Ambiente de aprendizaje</w:t>
            </w:r>
          </w:p>
        </w:tc>
        <w:tc>
          <w:tcPr>
            <w:tcW w:w="3356" w:type="dxa"/>
            <w:shd w:val="clear" w:color="auto" w:fill="DDD9C4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Estrategia de evaluación (Instrumentos y ponderación)</w:t>
            </w:r>
          </w:p>
        </w:tc>
      </w:tr>
      <w:tr w:rsidR="00A369F9">
        <w:trPr>
          <w:trHeight w:val="1569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 w:val="restart"/>
            <w:shd w:val="clear" w:color="auto" w:fill="auto"/>
          </w:tcPr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El estudiante define el término planeación, a través de una investigación documental, comparando las teorías de la administración con otras empresas a través de casos prácticos.</w:t>
            </w:r>
          </w:p>
        </w:tc>
        <w:tc>
          <w:tcPr>
            <w:tcW w:w="2048" w:type="dxa"/>
            <w:shd w:val="clear" w:color="auto" w:fill="auto"/>
          </w:tcPr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Línea de tiempo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dxa"/>
            <w:gridSpan w:val="2"/>
            <w:vMerge w:val="restart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El estudiante realiza una línea de tiempo relacionada a las teorías de la administración.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56" w:type="dxa"/>
            <w:vMerge w:val="restart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5%</w:t>
            </w:r>
          </w:p>
          <w:tbl>
            <w:tblPr>
              <w:tblStyle w:val="a6"/>
              <w:tblW w:w="31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130"/>
            </w:tblGrid>
            <w:tr w:rsidR="00A369F9">
              <w:trPr>
                <w:trHeight w:val="423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Momento de evaluación: </w:t>
                  </w:r>
                </w:p>
              </w:tc>
            </w:tr>
            <w:tr w:rsidR="00A369F9">
              <w:trPr>
                <w:trHeight w:val="340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Formativa</w:t>
                  </w:r>
                </w:p>
              </w:tc>
            </w:tr>
            <w:tr w:rsidR="00A369F9">
              <w:trPr>
                <w:trHeight w:val="271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Tipo de evaluación</w:t>
                  </w:r>
                </w:p>
              </w:tc>
            </w:tr>
            <w:tr w:rsidR="00A369F9">
              <w:trPr>
                <w:trHeight w:val="348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Autoevaluación</w:t>
                  </w:r>
                </w:p>
              </w:tc>
            </w:tr>
            <w:tr w:rsidR="00A369F9">
              <w:trPr>
                <w:trHeight w:val="209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Instrumento</w:t>
                  </w:r>
                </w:p>
              </w:tc>
            </w:tr>
            <w:tr w:rsidR="00A369F9">
              <w:trPr>
                <w:trHeight w:val="559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Lista de Cotejo</w:t>
                  </w:r>
                </w:p>
              </w:tc>
            </w:tr>
            <w:tr w:rsidR="00A369F9">
              <w:trPr>
                <w:trHeight w:val="430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Ponderación</w:t>
                  </w:r>
                </w:p>
              </w:tc>
            </w:tr>
            <w:tr w:rsidR="00A369F9">
              <w:trPr>
                <w:trHeight w:val="237"/>
              </w:trPr>
              <w:tc>
                <w:tcPr>
                  <w:tcW w:w="3130" w:type="dxa"/>
                  <w:shd w:val="clear" w:color="auto" w:fill="auto"/>
                </w:tcPr>
                <w:p w:rsidR="00A369F9" w:rsidRDefault="00A369F9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rPr>
          <w:trHeight w:val="445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auto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Recursos didácticos</w:t>
            </w: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56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rPr>
          <w:trHeight w:val="1548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auto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Debate con lluvia de ideas </w:t>
            </w:r>
          </w:p>
          <w:p w:rsidR="00A369F9" w:rsidRDefault="00A369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56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rPr>
          <w:trHeight w:val="1634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 w:val="restart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estudiante identifica  los elementos de la planeación comparando las teorías en la empresa industrializadora de atún “Procesa”.</w:t>
            </w:r>
          </w:p>
          <w:p w:rsidR="00A369F9" w:rsidRDefault="00A369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Cuadro sinóptico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dxa"/>
            <w:gridSpan w:val="2"/>
            <w:vMerge w:val="restart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El docente envía a los alumnos facilita la lectura sobre el proceso de la comunicación y los elementos que lo integran.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El alumno realiza un cuadro sinóptico de la lectura recibida  por el docente.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56" w:type="dxa"/>
            <w:vMerge w:val="restart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5%</w:t>
            </w:r>
          </w:p>
          <w:tbl>
            <w:tblPr>
              <w:tblStyle w:val="a7"/>
              <w:tblW w:w="31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130"/>
            </w:tblGrid>
            <w:tr w:rsidR="00A369F9">
              <w:trPr>
                <w:trHeight w:val="611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  <w:t>Momento de evaluación: Diagnóstica</w:t>
                  </w:r>
                </w:p>
              </w:tc>
            </w:tr>
            <w:tr w:rsidR="00A369F9">
              <w:trPr>
                <w:trHeight w:val="340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  <w:t>Formativa</w:t>
                  </w:r>
                </w:p>
              </w:tc>
            </w:tr>
            <w:tr w:rsidR="00A369F9">
              <w:trPr>
                <w:trHeight w:val="271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  <w:t>Tipo de evaluación</w:t>
                  </w:r>
                </w:p>
              </w:tc>
            </w:tr>
            <w:tr w:rsidR="00A369F9">
              <w:trPr>
                <w:trHeight w:val="348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  <w:t>Autoevaluación</w:t>
                  </w:r>
                </w:p>
              </w:tc>
            </w:tr>
            <w:tr w:rsidR="00A369F9">
              <w:trPr>
                <w:trHeight w:val="209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  <w:t>Instrumento</w:t>
                  </w:r>
                </w:p>
              </w:tc>
            </w:tr>
            <w:tr w:rsidR="00A369F9">
              <w:trPr>
                <w:trHeight w:val="559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  <w:t>Rubrica</w:t>
                  </w:r>
                </w:p>
              </w:tc>
            </w:tr>
            <w:tr w:rsidR="00A369F9">
              <w:trPr>
                <w:trHeight w:val="430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Ponderación</w:t>
                  </w:r>
                </w:p>
              </w:tc>
            </w:tr>
            <w:tr w:rsidR="00A369F9">
              <w:trPr>
                <w:trHeight w:val="237"/>
              </w:trPr>
              <w:tc>
                <w:tcPr>
                  <w:tcW w:w="3130" w:type="dxa"/>
                  <w:shd w:val="clear" w:color="auto" w:fill="auto"/>
                </w:tcPr>
                <w:p w:rsidR="00A369F9" w:rsidRDefault="00A369F9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rPr>
          <w:trHeight w:val="387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Recursos didácticos</w:t>
            </w: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56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rPr>
          <w:trHeight w:val="1698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Presentación en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power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point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prezzi</w:t>
            </w:r>
            <w:proofErr w:type="spellEnd"/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56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0834" w:type="dxa"/>
            <w:gridSpan w:val="5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ACTIVIDADES DE CIERRE</w:t>
            </w:r>
          </w:p>
        </w:tc>
      </w:tr>
      <w:tr w:rsidR="00A369F9"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2048" w:type="dxa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Producto</w:t>
            </w:r>
          </w:p>
        </w:tc>
        <w:tc>
          <w:tcPr>
            <w:tcW w:w="1932" w:type="dxa"/>
            <w:gridSpan w:val="2"/>
            <w:tcBorders>
              <w:right w:val="single" w:sz="4" w:space="0" w:color="000000"/>
            </w:tcBorders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Ambiente de aprendizaje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rPr>
          <w:trHeight w:val="1290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shd w:val="clear" w:color="auto" w:fill="auto"/>
          </w:tcPr>
          <w:p w:rsidR="00A369F9" w:rsidRDefault="001154C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El alumno investiga en internet los componentes de planeación estratégica en diversas organizaciones.</w:t>
            </w:r>
          </w:p>
        </w:tc>
        <w:tc>
          <w:tcPr>
            <w:tcW w:w="2048" w:type="dxa"/>
            <w:shd w:val="clear" w:color="auto" w:fill="auto"/>
          </w:tcPr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Reporte de investigación</w:t>
            </w:r>
          </w:p>
        </w:tc>
        <w:tc>
          <w:tcPr>
            <w:tcW w:w="1932" w:type="dxa"/>
            <w:gridSpan w:val="2"/>
            <w:tcBorders>
              <w:right w:val="single" w:sz="4" w:space="0" w:color="000000"/>
            </w:tcBorders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El docente evalúa los reportes de investigación.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tbl>
            <w:tblPr>
              <w:tblStyle w:val="a8"/>
              <w:tblW w:w="31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130"/>
            </w:tblGrid>
            <w:tr w:rsidR="00A369F9">
              <w:trPr>
                <w:trHeight w:val="611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Momento de evaluación: </w:t>
                  </w:r>
                </w:p>
              </w:tc>
            </w:tr>
            <w:tr w:rsidR="00A369F9">
              <w:trPr>
                <w:trHeight w:val="340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Formativa</w:t>
                  </w:r>
                </w:p>
              </w:tc>
            </w:tr>
            <w:tr w:rsidR="00A369F9">
              <w:trPr>
                <w:trHeight w:val="271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Tipo de evaluación</w:t>
                  </w:r>
                </w:p>
              </w:tc>
            </w:tr>
            <w:tr w:rsidR="00A369F9">
              <w:trPr>
                <w:trHeight w:val="348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Coevaluación</w:t>
                  </w:r>
                  <w:proofErr w:type="spellEnd"/>
                </w:p>
              </w:tc>
            </w:tr>
            <w:tr w:rsidR="00A369F9">
              <w:trPr>
                <w:trHeight w:val="209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Instrumento</w:t>
                  </w:r>
                </w:p>
              </w:tc>
            </w:tr>
            <w:tr w:rsidR="00A369F9">
              <w:trPr>
                <w:trHeight w:val="559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Rubrica</w:t>
                  </w:r>
                </w:p>
              </w:tc>
            </w:tr>
            <w:tr w:rsidR="00A369F9">
              <w:trPr>
                <w:trHeight w:val="430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Ponderación</w:t>
                  </w:r>
                </w:p>
              </w:tc>
            </w:tr>
          </w:tbl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5%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rPr>
          <w:trHeight w:val="2149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shd w:val="clear" w:color="auto" w:fill="auto"/>
          </w:tcPr>
          <w:p w:rsidR="00A369F9" w:rsidRDefault="00A369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auto"/>
          </w:tcPr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Reactivos de examen con respuesta</w:t>
            </w:r>
          </w:p>
        </w:tc>
        <w:tc>
          <w:tcPr>
            <w:tcW w:w="1932" w:type="dxa"/>
            <w:gridSpan w:val="2"/>
            <w:tcBorders>
              <w:right w:val="single" w:sz="4" w:space="0" w:color="000000"/>
            </w:tcBorders>
            <w:shd w:val="clear" w:color="auto" w:fill="auto"/>
          </w:tcPr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El docente asesora a los estudiantes en la realización de su presentación en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power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point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,antes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de la presentación de la misma.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tbl>
            <w:tblPr>
              <w:tblStyle w:val="a9"/>
              <w:tblW w:w="31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130"/>
            </w:tblGrid>
            <w:tr w:rsidR="00A369F9">
              <w:trPr>
                <w:trHeight w:val="611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Momento de evaluación: </w:t>
                  </w:r>
                </w:p>
              </w:tc>
            </w:tr>
            <w:tr w:rsidR="00A369F9">
              <w:trPr>
                <w:trHeight w:val="340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Formativa</w:t>
                  </w:r>
                </w:p>
              </w:tc>
            </w:tr>
            <w:tr w:rsidR="00A369F9">
              <w:trPr>
                <w:trHeight w:val="271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Tipo de evaluación</w:t>
                  </w:r>
                </w:p>
              </w:tc>
            </w:tr>
            <w:tr w:rsidR="00A369F9">
              <w:trPr>
                <w:trHeight w:val="348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Autoevaluación</w:t>
                  </w:r>
                </w:p>
              </w:tc>
            </w:tr>
            <w:tr w:rsidR="00A369F9">
              <w:trPr>
                <w:trHeight w:val="209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Instrumento</w:t>
                  </w:r>
                </w:p>
              </w:tc>
            </w:tr>
            <w:tr w:rsidR="00A369F9">
              <w:trPr>
                <w:trHeight w:val="559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Rubrica</w:t>
                  </w:r>
                </w:p>
              </w:tc>
            </w:tr>
            <w:tr w:rsidR="00A369F9">
              <w:trPr>
                <w:trHeight w:val="430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Ponderación</w:t>
                  </w:r>
                </w:p>
                <w:p w:rsidR="00A369F9" w:rsidRDefault="001154CE">
                  <w:pPr>
                    <w:jc w:val="both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5%</w:t>
                  </w:r>
                </w:p>
              </w:tc>
            </w:tr>
          </w:tbl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c>
          <w:tcPr>
            <w:tcW w:w="14162" w:type="dxa"/>
            <w:gridSpan w:val="6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Bibliografía</w:t>
            </w:r>
          </w:p>
        </w:tc>
      </w:tr>
      <w:tr w:rsidR="00A369F9">
        <w:tc>
          <w:tcPr>
            <w:tcW w:w="14162" w:type="dxa"/>
            <w:gridSpan w:val="6"/>
            <w:shd w:val="clear" w:color="auto" w:fill="auto"/>
          </w:tcPr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tbl>
      <w:tblPr>
        <w:tblStyle w:val="aa"/>
        <w:tblW w:w="141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28"/>
        <w:gridCol w:w="3498"/>
        <w:gridCol w:w="2048"/>
        <w:gridCol w:w="1707"/>
        <w:gridCol w:w="225"/>
        <w:gridCol w:w="3356"/>
      </w:tblGrid>
      <w:tr w:rsidR="00A369F9">
        <w:tc>
          <w:tcPr>
            <w:tcW w:w="3328" w:type="dxa"/>
            <w:shd w:val="clear" w:color="auto" w:fill="DDD9C4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Nombre de la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Subcompetencia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546" w:type="dxa"/>
            <w:gridSpan w:val="2"/>
            <w:shd w:val="clear" w:color="auto" w:fill="auto"/>
          </w:tcPr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green"/>
              </w:rPr>
              <w:t>Clasifica los diferentes tipos de estructuras, usando principios y diseños, a través de los cambios y culturas de una organización.</w:t>
            </w:r>
          </w:p>
        </w:tc>
        <w:tc>
          <w:tcPr>
            <w:tcW w:w="1707" w:type="dxa"/>
            <w:shd w:val="clear" w:color="auto" w:fill="DDD9C4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No. de sesiones:</w:t>
            </w:r>
          </w:p>
        </w:tc>
        <w:tc>
          <w:tcPr>
            <w:tcW w:w="3581" w:type="dxa"/>
            <w:gridSpan w:val="2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</w:t>
            </w:r>
          </w:p>
        </w:tc>
      </w:tr>
      <w:tr w:rsidR="00A369F9">
        <w:trPr>
          <w:trHeight w:val="111"/>
        </w:trPr>
        <w:tc>
          <w:tcPr>
            <w:tcW w:w="3328" w:type="dxa"/>
            <w:shd w:val="clear" w:color="auto" w:fill="DDD9C4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Propósito de la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subcompetencia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0834" w:type="dxa"/>
            <w:gridSpan w:val="5"/>
            <w:shd w:val="clear" w:color="auto" w:fill="auto"/>
          </w:tcPr>
          <w:p w:rsidR="00A369F9" w:rsidRDefault="001154C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Al finalizar la unidad de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subcompetencia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el estudiante será competente para clasificar los diferentes tipos de estructuras, usando principios y diseños, a través de los cambios y culturas de una organización con pensamiento crítico, creatividad, trabajo en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equipo demostrando objetividad, liderazgo, responsable y actitud emprendedora.</w:t>
            </w:r>
          </w:p>
        </w:tc>
      </w:tr>
      <w:tr w:rsidR="00A369F9">
        <w:tc>
          <w:tcPr>
            <w:tcW w:w="14162" w:type="dxa"/>
            <w:gridSpan w:val="6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Actividades de Apertura</w:t>
            </w:r>
          </w:p>
        </w:tc>
      </w:tr>
      <w:tr w:rsidR="00A369F9">
        <w:tc>
          <w:tcPr>
            <w:tcW w:w="3328" w:type="dxa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Contenidos</w:t>
            </w:r>
          </w:p>
        </w:tc>
        <w:tc>
          <w:tcPr>
            <w:tcW w:w="3498" w:type="dxa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2048" w:type="dxa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Producto</w:t>
            </w:r>
          </w:p>
        </w:tc>
        <w:tc>
          <w:tcPr>
            <w:tcW w:w="1932" w:type="dxa"/>
            <w:gridSpan w:val="2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Ambiente de aprendizaje</w:t>
            </w:r>
          </w:p>
        </w:tc>
        <w:tc>
          <w:tcPr>
            <w:tcW w:w="3356" w:type="dxa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Estrategia de evaluación </w:t>
            </w:r>
          </w:p>
        </w:tc>
      </w:tr>
      <w:tr w:rsidR="00A369F9">
        <w:trPr>
          <w:trHeight w:val="1506"/>
        </w:trPr>
        <w:tc>
          <w:tcPr>
            <w:tcW w:w="3328" w:type="dxa"/>
            <w:vMerge w:val="restart"/>
            <w:shd w:val="clear" w:color="auto" w:fill="auto"/>
          </w:tcPr>
          <w:p w:rsidR="00A369F9" w:rsidRDefault="001154C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TEMA. </w:t>
            </w:r>
          </w:p>
          <w:p w:rsidR="00A369F9" w:rsidRDefault="00A369F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3.1. Concepto de la organización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3.2. Importancia de la organizar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3.3. Principios del proceso de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organizar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3.4. Diseño de la organización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3.4. Estructura organizacional.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3.5. Cambio organizacional</w:t>
            </w: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3.6. Cultura organizacional</w:t>
            </w:r>
          </w:p>
        </w:tc>
        <w:tc>
          <w:tcPr>
            <w:tcW w:w="3498" w:type="dxa"/>
            <w:vMerge w:val="restart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estudiante :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Reflexiona y compara el tema por medio de la bú</w:t>
            </w:r>
            <w:r>
              <w:rPr>
                <w:rFonts w:ascii="Arial" w:eastAsia="Arial" w:hAnsi="Arial" w:cs="Arial"/>
                <w:sz w:val="20"/>
                <w:szCs w:val="20"/>
              </w:rPr>
              <w:t>squeda de información.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¿Qué entienden por organización?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Define la importancia y principios de organizar.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Elabora un mapa mental con base en las respuestas de las preguntas, elabora un mapa conceptual y explica lo aprendido.</w:t>
            </w:r>
          </w:p>
        </w:tc>
        <w:tc>
          <w:tcPr>
            <w:tcW w:w="2048" w:type="dxa"/>
            <w:shd w:val="clear" w:color="auto" w:fill="auto"/>
          </w:tcPr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Recursos didácticos</w:t>
            </w:r>
          </w:p>
        </w:tc>
        <w:tc>
          <w:tcPr>
            <w:tcW w:w="1932" w:type="dxa"/>
            <w:gridSpan w:val="2"/>
            <w:vMerge w:val="restart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docente presenta la unidad de competencia y explica los criterios de evaluación.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docente explica la mecánica para realizar la reflexión utilizando tas preguntas detonadoras, los estudiantes se organizan por equipos dentro del aula.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56" w:type="dxa"/>
            <w:vMerge w:val="restart"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tbl>
            <w:tblPr>
              <w:tblStyle w:val="ab"/>
              <w:tblW w:w="31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130"/>
            </w:tblGrid>
            <w:tr w:rsidR="00A369F9">
              <w:trPr>
                <w:trHeight w:val="611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  <w:t xml:space="preserve">Momento de evaluación: </w:t>
                  </w:r>
                </w:p>
              </w:tc>
            </w:tr>
            <w:tr w:rsidR="00A369F9">
              <w:trPr>
                <w:trHeight w:val="340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  <w:t>Formativa</w:t>
                  </w:r>
                </w:p>
              </w:tc>
            </w:tr>
            <w:tr w:rsidR="00A369F9">
              <w:trPr>
                <w:trHeight w:val="271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  <w:t>Tipo de evaluación</w:t>
                  </w:r>
                </w:p>
              </w:tc>
            </w:tr>
            <w:tr w:rsidR="00A369F9">
              <w:trPr>
                <w:trHeight w:val="348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  <w:t>Autoevaluación</w:t>
                  </w:r>
                </w:p>
              </w:tc>
            </w:tr>
            <w:tr w:rsidR="00A369F9">
              <w:trPr>
                <w:trHeight w:val="209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  <w:t>Instrumento</w:t>
                  </w:r>
                </w:p>
              </w:tc>
            </w:tr>
            <w:tr w:rsidR="00A369F9">
              <w:trPr>
                <w:trHeight w:val="559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  <w:t>Rubrica</w:t>
                  </w:r>
                </w:p>
              </w:tc>
            </w:tr>
            <w:tr w:rsidR="00A369F9">
              <w:trPr>
                <w:trHeight w:val="430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  <w:t>Ponderación</w:t>
                  </w:r>
                </w:p>
              </w:tc>
            </w:tr>
            <w:tr w:rsidR="00A369F9">
              <w:trPr>
                <w:trHeight w:val="237"/>
              </w:trPr>
              <w:tc>
                <w:tcPr>
                  <w:tcW w:w="3130" w:type="dxa"/>
                  <w:shd w:val="clear" w:color="auto" w:fill="auto"/>
                </w:tcPr>
                <w:p w:rsidR="00A369F9" w:rsidRDefault="00A369F9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</w:pPr>
                </w:p>
              </w:tc>
            </w:tr>
          </w:tbl>
          <w:p w:rsidR="00A369F9" w:rsidRDefault="00A369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  <w:highlight w:val="magenta"/>
              </w:rPr>
            </w:pPr>
          </w:p>
        </w:tc>
      </w:tr>
      <w:tr w:rsidR="00A369F9">
        <w:trPr>
          <w:trHeight w:val="258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  <w:highlight w:val="magenta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  <w:highlight w:val="magenta"/>
              </w:rPr>
            </w:pPr>
          </w:p>
        </w:tc>
        <w:tc>
          <w:tcPr>
            <w:tcW w:w="2048" w:type="dxa"/>
            <w:shd w:val="clear" w:color="auto" w:fill="auto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Recursos didácticos</w:t>
            </w: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56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rPr>
          <w:trHeight w:val="1311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48" w:type="dxa"/>
            <w:vMerge w:val="restart"/>
            <w:shd w:val="clear" w:color="auto" w:fill="auto"/>
          </w:tcPr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Diapositivas en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power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point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Exposición de diapositivas sobre el tema en mapa conceptual</w:t>
            </w: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56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369F9">
        <w:trPr>
          <w:trHeight w:val="1482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56" w:type="dxa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  <w:highlight w:val="magenta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magenta"/>
              </w:rPr>
              <w:t>5%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  <w:highlight w:val="magenta"/>
              </w:rPr>
            </w:pPr>
          </w:p>
        </w:tc>
      </w:tr>
      <w:tr w:rsidR="00A369F9">
        <w:trPr>
          <w:trHeight w:val="157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  <w:highlight w:val="magenta"/>
              </w:rPr>
            </w:pPr>
          </w:p>
        </w:tc>
        <w:tc>
          <w:tcPr>
            <w:tcW w:w="10834" w:type="dxa"/>
            <w:gridSpan w:val="5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ACTIVIDADES DE DESARROLLO</w:t>
            </w:r>
          </w:p>
        </w:tc>
      </w:tr>
      <w:tr w:rsidR="00A369F9"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shd w:val="clear" w:color="auto" w:fill="DDD9C4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2048" w:type="dxa"/>
            <w:shd w:val="clear" w:color="auto" w:fill="DDD9C4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Producto</w:t>
            </w:r>
          </w:p>
        </w:tc>
        <w:tc>
          <w:tcPr>
            <w:tcW w:w="1932" w:type="dxa"/>
            <w:gridSpan w:val="2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Ambiente de aprendizaje</w:t>
            </w:r>
          </w:p>
        </w:tc>
        <w:tc>
          <w:tcPr>
            <w:tcW w:w="3356" w:type="dxa"/>
            <w:shd w:val="clear" w:color="auto" w:fill="DDD9C4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Estrategia de evaluación (Instrumentos y ponderación)</w:t>
            </w:r>
          </w:p>
        </w:tc>
      </w:tr>
      <w:tr w:rsidR="00A369F9">
        <w:trPr>
          <w:trHeight w:val="1569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 w:val="restart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estudiante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: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magenta"/>
              </w:rPr>
              <w:t>Define el diseño de la organización.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A369F9" w:rsidRDefault="00A369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A369F9" w:rsidRDefault="00A369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auto"/>
          </w:tcPr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Línea de tiempo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dxa"/>
            <w:gridSpan w:val="2"/>
            <w:vMerge w:val="restart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El estudiante realiza una línea de tiempo relacionada a las teorías de la administración.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56" w:type="dxa"/>
            <w:vMerge w:val="restart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5%</w:t>
            </w:r>
          </w:p>
          <w:tbl>
            <w:tblPr>
              <w:tblStyle w:val="ac"/>
              <w:tblW w:w="31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130"/>
            </w:tblGrid>
            <w:tr w:rsidR="00A369F9">
              <w:trPr>
                <w:trHeight w:val="423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Momento de evaluación: </w:t>
                  </w:r>
                </w:p>
              </w:tc>
            </w:tr>
            <w:tr w:rsidR="00A369F9">
              <w:trPr>
                <w:trHeight w:val="340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Formativa</w:t>
                  </w:r>
                </w:p>
              </w:tc>
            </w:tr>
            <w:tr w:rsidR="00A369F9">
              <w:trPr>
                <w:trHeight w:val="271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Tipo de evaluación</w:t>
                  </w:r>
                </w:p>
              </w:tc>
            </w:tr>
            <w:tr w:rsidR="00A369F9">
              <w:trPr>
                <w:trHeight w:val="348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Autoevaluación</w:t>
                  </w:r>
                </w:p>
              </w:tc>
            </w:tr>
            <w:tr w:rsidR="00A369F9">
              <w:trPr>
                <w:trHeight w:val="209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Instrumento</w:t>
                  </w:r>
                </w:p>
              </w:tc>
            </w:tr>
            <w:tr w:rsidR="00A369F9">
              <w:trPr>
                <w:trHeight w:val="559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Rubrica</w:t>
                  </w:r>
                </w:p>
              </w:tc>
            </w:tr>
            <w:tr w:rsidR="00A369F9">
              <w:trPr>
                <w:trHeight w:val="430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Ponderación</w:t>
                  </w:r>
                </w:p>
              </w:tc>
            </w:tr>
            <w:tr w:rsidR="00A369F9">
              <w:trPr>
                <w:trHeight w:val="237"/>
              </w:trPr>
              <w:tc>
                <w:tcPr>
                  <w:tcW w:w="3130" w:type="dxa"/>
                  <w:shd w:val="clear" w:color="auto" w:fill="auto"/>
                </w:tcPr>
                <w:p w:rsidR="00A369F9" w:rsidRDefault="00A369F9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rPr>
          <w:trHeight w:val="445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auto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Recursos didácticos</w:t>
            </w: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56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rPr>
          <w:trHeight w:val="1548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auto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Debate con lluvia de ideas </w:t>
            </w:r>
          </w:p>
          <w:p w:rsidR="00A369F9" w:rsidRDefault="00A369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56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rPr>
          <w:trHeight w:val="1634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 w:val="restart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estudiante identifica  los elementos de estructura organizacional de una empresa.</w:t>
            </w:r>
          </w:p>
          <w:p w:rsidR="00A369F9" w:rsidRDefault="00A369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Cuadro sinóptico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dxa"/>
            <w:gridSpan w:val="2"/>
            <w:vMerge w:val="restart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El docente envía a los alumnos facilita la lectura </w:t>
            </w:r>
            <w:r>
              <w:rPr>
                <w:rFonts w:ascii="Arial" w:eastAsia="Arial" w:hAnsi="Arial" w:cs="Arial"/>
                <w:sz w:val="20"/>
                <w:szCs w:val="20"/>
                <w:highlight w:val="green"/>
              </w:rPr>
              <w:t>sobre el proceso de la comunicación y los elementos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que lo integran.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alumno realiza un cuadro sinóptico de la lectura recibida  por el docente.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56" w:type="dxa"/>
            <w:vMerge w:val="restart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5%</w:t>
            </w:r>
          </w:p>
          <w:tbl>
            <w:tblPr>
              <w:tblStyle w:val="ad"/>
              <w:tblW w:w="31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130"/>
            </w:tblGrid>
            <w:tr w:rsidR="00A369F9">
              <w:trPr>
                <w:trHeight w:val="611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  <w:t xml:space="preserve">Momento de evaluación: </w:t>
                  </w:r>
                </w:p>
              </w:tc>
            </w:tr>
            <w:tr w:rsidR="00A369F9">
              <w:trPr>
                <w:trHeight w:val="340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  <w:t>Formativa</w:t>
                  </w:r>
                </w:p>
              </w:tc>
            </w:tr>
            <w:tr w:rsidR="00A369F9">
              <w:trPr>
                <w:trHeight w:val="271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  <w:t>Tipo de evaluación</w:t>
                  </w:r>
                </w:p>
              </w:tc>
            </w:tr>
            <w:tr w:rsidR="00A369F9">
              <w:trPr>
                <w:trHeight w:val="348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  <w:t>Autoevaluación</w:t>
                  </w:r>
                </w:p>
              </w:tc>
            </w:tr>
            <w:tr w:rsidR="00A369F9">
              <w:trPr>
                <w:trHeight w:val="209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  <w:t>Instrumento</w:t>
                  </w:r>
                </w:p>
              </w:tc>
            </w:tr>
            <w:tr w:rsidR="00A369F9">
              <w:trPr>
                <w:trHeight w:val="559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  <w:t>Rubrica</w:t>
                  </w:r>
                </w:p>
              </w:tc>
            </w:tr>
            <w:tr w:rsidR="00A369F9">
              <w:trPr>
                <w:trHeight w:val="430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  <w:t>Ponderación</w:t>
                  </w:r>
                </w:p>
              </w:tc>
            </w:tr>
            <w:tr w:rsidR="00A369F9">
              <w:trPr>
                <w:trHeight w:val="237"/>
              </w:trPr>
              <w:tc>
                <w:tcPr>
                  <w:tcW w:w="3130" w:type="dxa"/>
                  <w:shd w:val="clear" w:color="auto" w:fill="auto"/>
                </w:tcPr>
                <w:p w:rsidR="00A369F9" w:rsidRDefault="00A369F9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</w:pPr>
                </w:p>
              </w:tc>
            </w:tr>
          </w:tbl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rPr>
          <w:trHeight w:val="387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Recursos didácticos</w:t>
            </w: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56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rPr>
          <w:trHeight w:val="1698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Presentación en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power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point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prezzi</w:t>
            </w:r>
            <w:proofErr w:type="spellEnd"/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56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0834" w:type="dxa"/>
            <w:gridSpan w:val="5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ACTIVIDADES DE CIERRE</w:t>
            </w:r>
          </w:p>
        </w:tc>
      </w:tr>
      <w:tr w:rsidR="00A369F9"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2048" w:type="dxa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Producto</w:t>
            </w:r>
          </w:p>
        </w:tc>
        <w:tc>
          <w:tcPr>
            <w:tcW w:w="1932" w:type="dxa"/>
            <w:gridSpan w:val="2"/>
            <w:tcBorders>
              <w:right w:val="single" w:sz="4" w:space="0" w:color="000000"/>
            </w:tcBorders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Ambiente de aprendizaje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rPr>
          <w:trHeight w:val="1290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estudiante:</w:t>
            </w: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Investiga en internet y en la literatura proporcionada por el docente, el cambio organizacional y la cultura organizacional.</w:t>
            </w:r>
          </w:p>
        </w:tc>
        <w:tc>
          <w:tcPr>
            <w:tcW w:w="2048" w:type="dxa"/>
            <w:shd w:val="clear" w:color="auto" w:fill="auto"/>
          </w:tcPr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Reporte de investigación.</w:t>
            </w:r>
          </w:p>
          <w:p w:rsidR="00A369F9" w:rsidRDefault="00A369F9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Reactivos de examen con respuesta.</w:t>
            </w:r>
          </w:p>
          <w:p w:rsidR="00A369F9" w:rsidRDefault="00A369F9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2" w:type="dxa"/>
            <w:gridSpan w:val="2"/>
            <w:tcBorders>
              <w:right w:val="single" w:sz="4" w:space="0" w:color="000000"/>
            </w:tcBorders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docente evalúa los reportes de investigación.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El docente asesora a los estudiantes en la realización de su presentación en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power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point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,antes</w:t>
            </w:r>
            <w:proofErr w:type="spellEnd"/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de la presentación de la misma.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tbl>
            <w:tblPr>
              <w:tblStyle w:val="ae"/>
              <w:tblW w:w="31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130"/>
            </w:tblGrid>
            <w:tr w:rsidR="00A369F9">
              <w:trPr>
                <w:trHeight w:val="611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Momento de evaluación: </w:t>
                  </w:r>
                </w:p>
              </w:tc>
            </w:tr>
            <w:tr w:rsidR="00A369F9">
              <w:trPr>
                <w:trHeight w:val="340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Formativa</w:t>
                  </w:r>
                </w:p>
              </w:tc>
            </w:tr>
            <w:tr w:rsidR="00A369F9">
              <w:trPr>
                <w:trHeight w:val="271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Tipo de evaluación</w:t>
                  </w:r>
                </w:p>
              </w:tc>
            </w:tr>
            <w:tr w:rsidR="00A369F9">
              <w:trPr>
                <w:trHeight w:val="348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808080"/>
                      <w:sz w:val="20"/>
                      <w:szCs w:val="20"/>
                    </w:rPr>
                    <w:t>Elija un elemento.</w:t>
                  </w:r>
                </w:p>
              </w:tc>
            </w:tr>
            <w:tr w:rsidR="00A369F9">
              <w:trPr>
                <w:trHeight w:val="209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Instrumento</w:t>
                  </w:r>
                </w:p>
              </w:tc>
            </w:tr>
            <w:tr w:rsidR="00A369F9">
              <w:trPr>
                <w:trHeight w:val="559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Rubrica</w:t>
                  </w:r>
                </w:p>
              </w:tc>
            </w:tr>
            <w:tr w:rsidR="00A369F9">
              <w:trPr>
                <w:trHeight w:val="430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Ponderación</w:t>
                  </w:r>
                </w:p>
              </w:tc>
            </w:tr>
          </w:tbl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5%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c>
          <w:tcPr>
            <w:tcW w:w="14162" w:type="dxa"/>
            <w:gridSpan w:val="6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Bibliografía</w:t>
            </w:r>
          </w:p>
        </w:tc>
      </w:tr>
      <w:tr w:rsidR="00A369F9">
        <w:tc>
          <w:tcPr>
            <w:tcW w:w="14162" w:type="dxa"/>
            <w:gridSpan w:val="6"/>
            <w:shd w:val="clear" w:color="auto" w:fill="auto"/>
          </w:tcPr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c>
          <w:tcPr>
            <w:tcW w:w="3328" w:type="dxa"/>
            <w:shd w:val="clear" w:color="auto" w:fill="DDD9C4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Nombre de la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Subcompetencia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546" w:type="dxa"/>
            <w:gridSpan w:val="2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cyan"/>
              </w:rPr>
              <w:t>Examina el proceso de reclutamiento y selección de personal, capacitación, adiestramiento y desarrollo</w:t>
            </w:r>
          </w:p>
        </w:tc>
        <w:tc>
          <w:tcPr>
            <w:tcW w:w="1707" w:type="dxa"/>
            <w:shd w:val="clear" w:color="auto" w:fill="DDD9C4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No. de sesiones:</w:t>
            </w:r>
          </w:p>
        </w:tc>
        <w:tc>
          <w:tcPr>
            <w:tcW w:w="3581" w:type="dxa"/>
            <w:gridSpan w:val="2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</w:t>
            </w:r>
          </w:p>
        </w:tc>
      </w:tr>
      <w:tr w:rsidR="00A369F9">
        <w:trPr>
          <w:trHeight w:val="111"/>
        </w:trPr>
        <w:tc>
          <w:tcPr>
            <w:tcW w:w="3328" w:type="dxa"/>
            <w:shd w:val="clear" w:color="auto" w:fill="DDD9C4"/>
          </w:tcPr>
          <w:p w:rsidR="00A369F9" w:rsidRDefault="001154C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Propósito de la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subcompetencia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0834" w:type="dxa"/>
            <w:gridSpan w:val="5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Al finalizar la unidad de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subcompetencia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el estudiante será competente para examinar el proceso de reclutamiento y selección de personal, capacitación, adiestramiento y desarrollo con pensamiento crítico, creatividad, trabajo en equipo demostrando objetivi</w:t>
            </w:r>
            <w:r>
              <w:rPr>
                <w:rFonts w:ascii="Arial" w:eastAsia="Arial" w:hAnsi="Arial" w:cs="Arial"/>
                <w:sz w:val="20"/>
                <w:szCs w:val="20"/>
              </w:rPr>
              <w:t>dad, liderazgo, responsable y actitud emprendedora</w:t>
            </w:r>
          </w:p>
        </w:tc>
      </w:tr>
      <w:tr w:rsidR="00A369F9">
        <w:tc>
          <w:tcPr>
            <w:tcW w:w="14162" w:type="dxa"/>
            <w:gridSpan w:val="6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Actividades de Apertura</w:t>
            </w:r>
          </w:p>
        </w:tc>
      </w:tr>
      <w:tr w:rsidR="00A369F9">
        <w:tc>
          <w:tcPr>
            <w:tcW w:w="3328" w:type="dxa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Contenidos</w:t>
            </w:r>
          </w:p>
        </w:tc>
        <w:tc>
          <w:tcPr>
            <w:tcW w:w="3498" w:type="dxa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2048" w:type="dxa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Producto</w:t>
            </w:r>
          </w:p>
        </w:tc>
        <w:tc>
          <w:tcPr>
            <w:tcW w:w="1932" w:type="dxa"/>
            <w:gridSpan w:val="2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Ambiente de aprendizaje</w:t>
            </w:r>
          </w:p>
        </w:tc>
        <w:tc>
          <w:tcPr>
            <w:tcW w:w="3356" w:type="dxa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Estrategia de evaluación </w:t>
            </w:r>
          </w:p>
        </w:tc>
      </w:tr>
      <w:tr w:rsidR="00A369F9">
        <w:trPr>
          <w:trHeight w:val="1506"/>
        </w:trPr>
        <w:tc>
          <w:tcPr>
            <w:tcW w:w="3328" w:type="dxa"/>
            <w:vMerge w:val="restart"/>
            <w:shd w:val="clear" w:color="auto" w:fill="auto"/>
          </w:tcPr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TEMA. </w:t>
            </w:r>
          </w:p>
          <w:p w:rsidR="00A369F9" w:rsidRDefault="00A369F9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 Integración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4.1. Concepto e importancia de la integración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4.2. Proceso de reclutamiento y selección de personal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4.3. Capacitación, adiestramiento y desarrollo</w:t>
            </w: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4.4 Factor material</w:t>
            </w:r>
          </w:p>
        </w:tc>
        <w:tc>
          <w:tcPr>
            <w:tcW w:w="3498" w:type="dxa"/>
            <w:vMerge w:val="restart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estudiante :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Reflexiona y compara el tema por medio de la búsqueda de información.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¿Qué entienden por integración?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Define el conc</w:t>
            </w:r>
            <w:r>
              <w:rPr>
                <w:rFonts w:ascii="Arial" w:eastAsia="Arial" w:hAnsi="Arial" w:cs="Arial"/>
                <w:sz w:val="20"/>
                <w:szCs w:val="20"/>
              </w:rPr>
              <w:t>epto e importancia de la integración.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Elabora un mapa mental con base en las respuestas de las preguntas, elabora un mapa conceptual y explica lo aprendido.</w:t>
            </w:r>
          </w:p>
        </w:tc>
        <w:tc>
          <w:tcPr>
            <w:tcW w:w="2048" w:type="dxa"/>
            <w:shd w:val="clear" w:color="auto" w:fill="auto"/>
          </w:tcPr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Recursos didácticos</w:t>
            </w:r>
          </w:p>
        </w:tc>
        <w:tc>
          <w:tcPr>
            <w:tcW w:w="1932" w:type="dxa"/>
            <w:gridSpan w:val="2"/>
            <w:vMerge w:val="restart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docente presenta la unidad de competencia y explica los criterios de e</w:t>
            </w:r>
            <w:r>
              <w:rPr>
                <w:rFonts w:ascii="Arial" w:eastAsia="Arial" w:hAnsi="Arial" w:cs="Arial"/>
                <w:sz w:val="20"/>
                <w:szCs w:val="20"/>
              </w:rPr>
              <w:t>valuación.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docente explica la mecánica para realizar la reflexión utilizando tas preguntas detonadoras, los estudiantes se organizan por equipos dentro del aula.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56" w:type="dxa"/>
            <w:vMerge w:val="restart"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tbl>
            <w:tblPr>
              <w:tblStyle w:val="af"/>
              <w:tblW w:w="31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130"/>
            </w:tblGrid>
            <w:tr w:rsidR="00A369F9">
              <w:trPr>
                <w:trHeight w:val="611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Momento de evaluación: </w:t>
                  </w:r>
                </w:p>
              </w:tc>
            </w:tr>
            <w:tr w:rsidR="00A369F9">
              <w:trPr>
                <w:trHeight w:val="340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Formativa</w:t>
                  </w:r>
                </w:p>
              </w:tc>
            </w:tr>
            <w:tr w:rsidR="00A369F9">
              <w:trPr>
                <w:trHeight w:val="271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Tipo de evaluación</w:t>
                  </w:r>
                </w:p>
              </w:tc>
            </w:tr>
            <w:tr w:rsidR="00A369F9">
              <w:trPr>
                <w:trHeight w:val="348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Autoevaluación</w:t>
                  </w:r>
                </w:p>
              </w:tc>
            </w:tr>
            <w:tr w:rsidR="00A369F9">
              <w:trPr>
                <w:trHeight w:val="209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Instrumento</w:t>
                  </w:r>
                </w:p>
              </w:tc>
            </w:tr>
            <w:tr w:rsidR="00A369F9">
              <w:trPr>
                <w:trHeight w:val="559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Rubrica</w:t>
                  </w:r>
                </w:p>
              </w:tc>
            </w:tr>
            <w:tr w:rsidR="00A369F9">
              <w:trPr>
                <w:trHeight w:val="430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Ponderación</w:t>
                  </w:r>
                </w:p>
              </w:tc>
            </w:tr>
            <w:tr w:rsidR="00A369F9">
              <w:trPr>
                <w:trHeight w:val="237"/>
              </w:trPr>
              <w:tc>
                <w:tcPr>
                  <w:tcW w:w="3130" w:type="dxa"/>
                  <w:shd w:val="clear" w:color="auto" w:fill="auto"/>
                </w:tcPr>
                <w:p w:rsidR="00A369F9" w:rsidRDefault="00A369F9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A369F9" w:rsidRDefault="00A369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rPr>
          <w:trHeight w:val="258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auto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Recursos didácticos</w:t>
            </w: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56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rPr>
          <w:trHeight w:val="1311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48" w:type="dxa"/>
            <w:vMerge w:val="restart"/>
            <w:shd w:val="clear" w:color="auto" w:fill="auto"/>
          </w:tcPr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Diapositivas en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power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point</w:t>
            </w:r>
            <w:proofErr w:type="spellEnd"/>
          </w:p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56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369F9">
        <w:trPr>
          <w:trHeight w:val="1482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56" w:type="dxa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5%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rPr>
          <w:trHeight w:val="267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auto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Recursos didácticos</w:t>
            </w: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56" w:type="dxa"/>
            <w:vMerge w:val="restart"/>
            <w:shd w:val="clear" w:color="auto" w:fill="auto"/>
          </w:tcPr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rPr>
          <w:trHeight w:val="1200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auto"/>
          </w:tcPr>
          <w:p w:rsidR="00A369F9" w:rsidRDefault="001154C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Exposición de diapositivas sobre el tema en mapa conceptual</w:t>
            </w: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56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369F9">
        <w:trPr>
          <w:trHeight w:val="157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34" w:type="dxa"/>
            <w:gridSpan w:val="5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ACTIVIDADES DE DESARROLLO</w:t>
            </w:r>
          </w:p>
        </w:tc>
      </w:tr>
      <w:tr w:rsidR="00A369F9"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shd w:val="clear" w:color="auto" w:fill="DDD9C4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2048" w:type="dxa"/>
            <w:shd w:val="clear" w:color="auto" w:fill="DDD9C4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Producto</w:t>
            </w:r>
          </w:p>
        </w:tc>
        <w:tc>
          <w:tcPr>
            <w:tcW w:w="1932" w:type="dxa"/>
            <w:gridSpan w:val="2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Ambiente de aprendizaje</w:t>
            </w:r>
          </w:p>
        </w:tc>
        <w:tc>
          <w:tcPr>
            <w:tcW w:w="3356" w:type="dxa"/>
            <w:shd w:val="clear" w:color="auto" w:fill="DDD9C4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Estrategia de evaluación (Instrumentos y ponderación)</w:t>
            </w:r>
          </w:p>
        </w:tc>
      </w:tr>
      <w:tr w:rsidR="00A369F9">
        <w:trPr>
          <w:trHeight w:val="1569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 w:val="restart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estudiante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: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Define al reclutamiento y selección de personal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A369F9" w:rsidRDefault="00A369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A369F9" w:rsidRDefault="00A369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auto"/>
          </w:tcPr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Línea de tiempo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dxa"/>
            <w:gridSpan w:val="2"/>
            <w:vMerge w:val="restart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El estudiante realiza una línea de tiempo relacionada a las teorías de la administración.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El docente envía a los alumnos facilita la lectura sobre el proceso de la comunicación y los elementos que lo integran.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El alumno realiza un cuadro sinóptico de la lectura recibida  por el docente.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56" w:type="dxa"/>
            <w:vMerge w:val="restart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5%</w:t>
            </w:r>
          </w:p>
          <w:tbl>
            <w:tblPr>
              <w:tblStyle w:val="af0"/>
              <w:tblW w:w="31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130"/>
            </w:tblGrid>
            <w:tr w:rsidR="00A369F9">
              <w:trPr>
                <w:trHeight w:val="423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Momento de evaluación: </w:t>
                  </w:r>
                </w:p>
              </w:tc>
            </w:tr>
            <w:tr w:rsidR="00A369F9">
              <w:trPr>
                <w:trHeight w:val="340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Formativa</w:t>
                  </w:r>
                </w:p>
              </w:tc>
            </w:tr>
            <w:tr w:rsidR="00A369F9">
              <w:trPr>
                <w:trHeight w:val="271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Tipo de evaluación</w:t>
                  </w:r>
                </w:p>
              </w:tc>
            </w:tr>
            <w:tr w:rsidR="00A369F9">
              <w:trPr>
                <w:trHeight w:val="348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Autoevaluación</w:t>
                  </w:r>
                </w:p>
              </w:tc>
            </w:tr>
            <w:tr w:rsidR="00A369F9">
              <w:trPr>
                <w:trHeight w:val="209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Instrumento</w:t>
                  </w:r>
                </w:p>
              </w:tc>
            </w:tr>
            <w:tr w:rsidR="00A369F9">
              <w:trPr>
                <w:trHeight w:val="559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Rubrica</w:t>
                  </w:r>
                </w:p>
              </w:tc>
            </w:tr>
            <w:tr w:rsidR="00A369F9">
              <w:trPr>
                <w:trHeight w:val="430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Ponderación</w:t>
                  </w:r>
                </w:p>
              </w:tc>
            </w:tr>
            <w:tr w:rsidR="00A369F9">
              <w:trPr>
                <w:trHeight w:val="237"/>
              </w:trPr>
              <w:tc>
                <w:tcPr>
                  <w:tcW w:w="3130" w:type="dxa"/>
                  <w:shd w:val="clear" w:color="auto" w:fill="auto"/>
                </w:tcPr>
                <w:p w:rsidR="00A369F9" w:rsidRDefault="00A369F9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rPr>
          <w:trHeight w:val="445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auto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Recursos didácticos</w:t>
            </w: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56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rPr>
          <w:trHeight w:val="1548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auto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Debate con lluvia de ideas.</w:t>
            </w:r>
          </w:p>
          <w:p w:rsidR="00A369F9" w:rsidRDefault="00A369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Cuadro sinóptico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Presentación en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power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point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prezzi</w:t>
            </w:r>
            <w:proofErr w:type="spellEnd"/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56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rPr>
          <w:trHeight w:val="1698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auto"/>
          </w:tcPr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56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0834" w:type="dxa"/>
            <w:gridSpan w:val="5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ACTIVIDADES DE CIERRE</w:t>
            </w:r>
          </w:p>
        </w:tc>
      </w:tr>
      <w:tr w:rsidR="00A369F9">
        <w:tc>
          <w:tcPr>
            <w:tcW w:w="14162" w:type="dxa"/>
            <w:gridSpan w:val="6"/>
            <w:shd w:val="clear" w:color="auto" w:fill="DDD9C4"/>
          </w:tcPr>
          <w:p w:rsidR="00A369F9" w:rsidRDefault="00A369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Bibliografía</w:t>
            </w:r>
          </w:p>
        </w:tc>
      </w:tr>
      <w:tr w:rsidR="00A369F9">
        <w:tc>
          <w:tcPr>
            <w:tcW w:w="14162" w:type="dxa"/>
            <w:gridSpan w:val="6"/>
            <w:shd w:val="clear" w:color="auto" w:fill="auto"/>
          </w:tcPr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 w:hanging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Chiavenato, I. (2010).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Introducción a la teoría de la administración y de las organizaciones.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México, Distrito Federal, México: Mc Graw Hill.</w:t>
            </w:r>
          </w:p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 w:hanging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Hernández y Rodríguez, S. (2011).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Introducción a la administración.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México: Mc Graw Hill.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c>
          <w:tcPr>
            <w:tcW w:w="3328" w:type="dxa"/>
            <w:shd w:val="clear" w:color="auto" w:fill="DDD9C4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Nombre de la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Subcompetencia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546" w:type="dxa"/>
            <w:gridSpan w:val="2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Examina los elementos de la dirección como Comunicación, autoridad, poder y mando, delegación, liderazgo, supervisión y Motivación</w:t>
            </w:r>
          </w:p>
        </w:tc>
        <w:tc>
          <w:tcPr>
            <w:tcW w:w="1707" w:type="dxa"/>
            <w:shd w:val="clear" w:color="auto" w:fill="DDD9C4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No.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de sesiones:</w:t>
            </w:r>
          </w:p>
        </w:tc>
        <w:tc>
          <w:tcPr>
            <w:tcW w:w="3581" w:type="dxa"/>
            <w:gridSpan w:val="2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</w:t>
            </w:r>
          </w:p>
        </w:tc>
      </w:tr>
      <w:tr w:rsidR="00A369F9">
        <w:trPr>
          <w:trHeight w:val="111"/>
        </w:trPr>
        <w:tc>
          <w:tcPr>
            <w:tcW w:w="3328" w:type="dxa"/>
            <w:shd w:val="clear" w:color="auto" w:fill="DDD9C4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Propósito de la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subcompetencia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0834" w:type="dxa"/>
            <w:gridSpan w:val="5"/>
            <w:shd w:val="clear" w:color="auto" w:fill="auto"/>
          </w:tcPr>
          <w:p w:rsidR="00A369F9" w:rsidRDefault="001154C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Al finalizar la unidad de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subcompetencia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elestudiante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será competente para examinar los elementos de la dirección como comunicación, autoridad, poder y mando, delegación, liderazgo, supervisión y Motivación con Pensamiento crítico, creatividad, trabajo en </w:t>
            </w:r>
            <w:r>
              <w:rPr>
                <w:rFonts w:ascii="Arial" w:eastAsia="Arial" w:hAnsi="Arial" w:cs="Arial"/>
                <w:sz w:val="20"/>
                <w:szCs w:val="20"/>
              </w:rPr>
              <w:t>equipo demostrando objetividad, liderazgo, responsable y actitud emprendedora.</w:t>
            </w:r>
          </w:p>
        </w:tc>
      </w:tr>
      <w:tr w:rsidR="00A369F9">
        <w:tc>
          <w:tcPr>
            <w:tcW w:w="14162" w:type="dxa"/>
            <w:gridSpan w:val="6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Actividades de Apertura</w:t>
            </w:r>
          </w:p>
        </w:tc>
      </w:tr>
      <w:tr w:rsidR="00A369F9">
        <w:tc>
          <w:tcPr>
            <w:tcW w:w="3328" w:type="dxa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Contenidos</w:t>
            </w:r>
          </w:p>
        </w:tc>
        <w:tc>
          <w:tcPr>
            <w:tcW w:w="3498" w:type="dxa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2048" w:type="dxa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Producto</w:t>
            </w:r>
          </w:p>
        </w:tc>
        <w:tc>
          <w:tcPr>
            <w:tcW w:w="1932" w:type="dxa"/>
            <w:gridSpan w:val="2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Ambiente de aprendizaje</w:t>
            </w:r>
          </w:p>
        </w:tc>
        <w:tc>
          <w:tcPr>
            <w:tcW w:w="3356" w:type="dxa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Estrategia de evaluación </w:t>
            </w:r>
          </w:p>
        </w:tc>
      </w:tr>
      <w:tr w:rsidR="00A369F9">
        <w:trPr>
          <w:trHeight w:val="1506"/>
        </w:trPr>
        <w:tc>
          <w:tcPr>
            <w:tcW w:w="3328" w:type="dxa"/>
            <w:vMerge w:val="restart"/>
            <w:shd w:val="clear" w:color="auto" w:fill="auto"/>
          </w:tcPr>
          <w:p w:rsidR="00A369F9" w:rsidRDefault="001154C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TEMA. </w:t>
            </w:r>
          </w:p>
          <w:p w:rsidR="00A369F9" w:rsidRDefault="00A369F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5.1. Concepto e importancia de la dirección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5.2. Comunicación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5.3. Autoridad, poder y mando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5.4. Delegación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5.5. Liderazgo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5.6. Supervisión</w:t>
            </w: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5.7. Motivación</w:t>
            </w:r>
          </w:p>
        </w:tc>
        <w:tc>
          <w:tcPr>
            <w:tcW w:w="3498" w:type="dxa"/>
            <w:vMerge w:val="restart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estudiante :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Reflexiona y compara el tema por medio de la búsqueda de información.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¿Qué entienden por dirección y cuál es su importancia?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Define a la comunicación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Elabora un mapa mental con base en las respuestas de las preguntas, elabora un mapa conceptual y explica.</w:t>
            </w: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estudiante: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Define a la delegación de funciones.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Investiga qué es el liderazgo y su importancia.</w:t>
            </w: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lo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aprendido.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Identif</w:t>
            </w:r>
            <w:r>
              <w:rPr>
                <w:rFonts w:ascii="Arial" w:eastAsia="Arial" w:hAnsi="Arial" w:cs="Arial"/>
                <w:sz w:val="20"/>
                <w:szCs w:val="20"/>
              </w:rPr>
              <w:t>ica a la supervisión y su importancia en las empresas.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Investiga en internet y en la literatura proporcionada por el docente, a la motivación, sus precursores y los tipos de motivación existentes.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auto"/>
          </w:tcPr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Recursos didácticos</w:t>
            </w:r>
          </w:p>
        </w:tc>
        <w:tc>
          <w:tcPr>
            <w:tcW w:w="1932" w:type="dxa"/>
            <w:gridSpan w:val="2"/>
            <w:vMerge w:val="restart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docente presenta la unidad de competencia y explica los criterios de evaluación.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docente explica la mecánica para realizar la reflexión utilizando tas preguntas detonadoras, los estudiantes se organizan por equipos dentro del aula.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El estudiante r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ealiza una línea de tiempo relacionada a las teorías de la administración.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El docente evalúa los reportes de investigación.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56" w:type="dxa"/>
            <w:vMerge w:val="restart"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tbl>
            <w:tblPr>
              <w:tblStyle w:val="af1"/>
              <w:tblW w:w="31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130"/>
            </w:tblGrid>
            <w:tr w:rsidR="00A369F9">
              <w:trPr>
                <w:trHeight w:val="611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Momento de evaluación: </w:t>
                  </w:r>
                </w:p>
              </w:tc>
            </w:tr>
            <w:tr w:rsidR="00A369F9">
              <w:trPr>
                <w:trHeight w:val="340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Formativa</w:t>
                  </w:r>
                </w:p>
              </w:tc>
            </w:tr>
            <w:tr w:rsidR="00A369F9">
              <w:trPr>
                <w:trHeight w:val="271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Tipo de evaluación</w:t>
                  </w:r>
                </w:p>
              </w:tc>
            </w:tr>
            <w:tr w:rsidR="00A369F9">
              <w:trPr>
                <w:trHeight w:val="348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Autoevaluación</w:t>
                  </w:r>
                </w:p>
              </w:tc>
            </w:tr>
            <w:tr w:rsidR="00A369F9">
              <w:trPr>
                <w:trHeight w:val="209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Instrumento</w:t>
                  </w:r>
                </w:p>
              </w:tc>
            </w:tr>
            <w:tr w:rsidR="00A369F9">
              <w:trPr>
                <w:trHeight w:val="559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Examen Escrito</w:t>
                  </w:r>
                </w:p>
              </w:tc>
            </w:tr>
            <w:tr w:rsidR="00A369F9">
              <w:trPr>
                <w:trHeight w:val="430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Ponderación</w:t>
                  </w:r>
                </w:p>
              </w:tc>
            </w:tr>
            <w:tr w:rsidR="00A369F9">
              <w:trPr>
                <w:trHeight w:val="237"/>
              </w:trPr>
              <w:tc>
                <w:tcPr>
                  <w:tcW w:w="3130" w:type="dxa"/>
                  <w:shd w:val="clear" w:color="auto" w:fill="auto"/>
                </w:tcPr>
                <w:p w:rsidR="00A369F9" w:rsidRDefault="00A369F9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A369F9" w:rsidRDefault="00A369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rPr>
          <w:trHeight w:val="258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auto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Recursos didácticos</w:t>
            </w: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56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rPr>
          <w:trHeight w:val="1311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48" w:type="dxa"/>
            <w:vMerge w:val="restart"/>
            <w:shd w:val="clear" w:color="auto" w:fill="auto"/>
          </w:tcPr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Diapositivas en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power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point</w:t>
            </w:r>
            <w:proofErr w:type="spellEnd"/>
          </w:p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Ensayo</w:t>
            </w:r>
          </w:p>
          <w:p w:rsidR="00A369F9" w:rsidRDefault="00A369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Debate con lluvia de ideas</w:t>
            </w:r>
          </w:p>
          <w:p w:rsidR="00A369F9" w:rsidRDefault="00A369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1154C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Reporte de investigación Reactivos de examen con respuesta</w:t>
            </w: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56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369F9">
        <w:trPr>
          <w:trHeight w:val="1482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56" w:type="dxa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15%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c>
          <w:tcPr>
            <w:tcW w:w="14162" w:type="dxa"/>
            <w:gridSpan w:val="6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Bibliografía</w:t>
            </w:r>
          </w:p>
        </w:tc>
      </w:tr>
      <w:tr w:rsidR="00A369F9">
        <w:tc>
          <w:tcPr>
            <w:tcW w:w="14162" w:type="dxa"/>
            <w:gridSpan w:val="6"/>
            <w:shd w:val="clear" w:color="auto" w:fill="auto"/>
          </w:tcPr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tbl>
      <w:tblPr>
        <w:tblStyle w:val="af2"/>
        <w:tblW w:w="141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28"/>
        <w:gridCol w:w="3498"/>
        <w:gridCol w:w="2048"/>
        <w:gridCol w:w="1707"/>
        <w:gridCol w:w="225"/>
        <w:gridCol w:w="3356"/>
      </w:tblGrid>
      <w:tr w:rsidR="00A369F9">
        <w:tc>
          <w:tcPr>
            <w:tcW w:w="3328" w:type="dxa"/>
            <w:shd w:val="clear" w:color="auto" w:fill="DDD9C4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Nombre de la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Subcompetencia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546" w:type="dxa"/>
            <w:gridSpan w:val="2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Aplica los diferentes tipos de control en las áreas funcionales de las organizaciones con eficacia administrativa</w:t>
            </w:r>
          </w:p>
        </w:tc>
        <w:tc>
          <w:tcPr>
            <w:tcW w:w="1707" w:type="dxa"/>
            <w:shd w:val="clear" w:color="auto" w:fill="DDD9C4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No. de sesiones:</w:t>
            </w:r>
          </w:p>
        </w:tc>
        <w:tc>
          <w:tcPr>
            <w:tcW w:w="3581" w:type="dxa"/>
            <w:gridSpan w:val="2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</w:t>
            </w:r>
          </w:p>
        </w:tc>
      </w:tr>
      <w:tr w:rsidR="00A369F9">
        <w:trPr>
          <w:trHeight w:val="111"/>
        </w:trPr>
        <w:tc>
          <w:tcPr>
            <w:tcW w:w="3328" w:type="dxa"/>
            <w:shd w:val="clear" w:color="auto" w:fill="DDD9C4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Propósito de la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subcompetencia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0834" w:type="dxa"/>
            <w:gridSpan w:val="5"/>
            <w:shd w:val="clear" w:color="auto" w:fill="auto"/>
          </w:tcPr>
          <w:p w:rsidR="00A369F9" w:rsidRDefault="001154C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Al finalizar la unidad de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subcompetencia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el estudiante será competente para aplicar El co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ntrol en las áreas funcionales con eficacia administrativa y organizacional con Pensamiento crítico, creatividad, trabajo en equipo demostrando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objetividad, liderazgo, responsable y actitud emprendedora</w:t>
            </w:r>
          </w:p>
        </w:tc>
      </w:tr>
      <w:tr w:rsidR="00A369F9">
        <w:tc>
          <w:tcPr>
            <w:tcW w:w="14162" w:type="dxa"/>
            <w:gridSpan w:val="6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Actividades de Apertura</w:t>
            </w:r>
          </w:p>
        </w:tc>
      </w:tr>
      <w:tr w:rsidR="00A369F9">
        <w:tc>
          <w:tcPr>
            <w:tcW w:w="3328" w:type="dxa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Contenidos</w:t>
            </w:r>
          </w:p>
        </w:tc>
        <w:tc>
          <w:tcPr>
            <w:tcW w:w="3498" w:type="dxa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2048" w:type="dxa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Producto</w:t>
            </w:r>
          </w:p>
        </w:tc>
        <w:tc>
          <w:tcPr>
            <w:tcW w:w="1932" w:type="dxa"/>
            <w:gridSpan w:val="2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Ambiente de aprendizaje</w:t>
            </w:r>
          </w:p>
        </w:tc>
        <w:tc>
          <w:tcPr>
            <w:tcW w:w="3356" w:type="dxa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Estrategia de evaluación </w:t>
            </w:r>
          </w:p>
        </w:tc>
      </w:tr>
      <w:tr w:rsidR="00A369F9">
        <w:trPr>
          <w:trHeight w:val="1506"/>
        </w:trPr>
        <w:tc>
          <w:tcPr>
            <w:tcW w:w="3328" w:type="dxa"/>
            <w:vMerge w:val="restart"/>
            <w:shd w:val="clear" w:color="auto" w:fill="auto"/>
          </w:tcPr>
          <w:p w:rsidR="00A369F9" w:rsidRDefault="001154C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TEMA. </w:t>
            </w:r>
          </w:p>
          <w:p w:rsidR="00A369F9" w:rsidRDefault="00A369F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6.1 Concepto e importancia del control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6.2. Proceso del control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6.3. Finalidades del control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6.4. Tipos de control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6.5. Características de un sistema de control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6.6. Control del comportamiento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6.7. Control financiero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6.8. Control de operaciones</w:t>
            </w:r>
          </w:p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6.9. Eficacia administrativa</w:t>
            </w: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6.10. Eficacia organizacional</w:t>
            </w:r>
          </w:p>
        </w:tc>
        <w:tc>
          <w:tcPr>
            <w:tcW w:w="3498" w:type="dxa"/>
            <w:vMerge w:val="restart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estudiante :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Reflexiona y compara el tema por medio de la búsqueda de información.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¿Qué entienden por proceso de control?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Define las finalidades del control en las empresas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Define los tipos de control en las empresas.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Elabora un mapa mental con base en las respuestas de las preguntas, elabora un mapa conceptual y explica lo aprendido.</w:t>
            </w: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estudiante: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Investiga las características de un sistema de control.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Investiga el control del comportamiento, el control financiero y el control de operaciones.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estudiante identifica  los componentes de la eficacia administrativa y la eficacia org</w:t>
            </w:r>
            <w:r>
              <w:rPr>
                <w:rFonts w:ascii="Arial" w:eastAsia="Arial" w:hAnsi="Arial" w:cs="Arial"/>
                <w:sz w:val="20"/>
                <w:szCs w:val="20"/>
              </w:rPr>
              <w:t>anizacional.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Elabora un mapa conceptual sobre los temas y da un comparativo de su uso en las empresas.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auto"/>
          </w:tcPr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Recursos didácticos</w:t>
            </w:r>
          </w:p>
        </w:tc>
        <w:tc>
          <w:tcPr>
            <w:tcW w:w="1932" w:type="dxa"/>
            <w:gridSpan w:val="2"/>
            <w:vMerge w:val="restart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docente presenta la unidad de competencia y explica los criterios de evaluación.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docente explica la mecánica para realizar la reflexión utilizando tas preguntas detonadoras, los estudiantes se organizan por equipos dentro del aula.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El estudiante realiza una línea de tiempo relacionada a las teorías de la administración.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El docent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 envía a los alumnos facilita la lectura sobre el proceso de la comunicación y los elementos que lo integran.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56" w:type="dxa"/>
            <w:vMerge w:val="restart"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tbl>
            <w:tblPr>
              <w:tblStyle w:val="af3"/>
              <w:tblW w:w="31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130"/>
            </w:tblGrid>
            <w:tr w:rsidR="00A369F9">
              <w:trPr>
                <w:trHeight w:val="611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Momento de evaluación:</w:t>
                  </w:r>
                </w:p>
              </w:tc>
            </w:tr>
            <w:tr w:rsidR="00A369F9">
              <w:trPr>
                <w:trHeight w:val="340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Formativa</w:t>
                  </w:r>
                </w:p>
              </w:tc>
            </w:tr>
            <w:tr w:rsidR="00A369F9">
              <w:trPr>
                <w:trHeight w:val="271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Tipo de evaluación</w:t>
                  </w:r>
                </w:p>
              </w:tc>
            </w:tr>
            <w:tr w:rsidR="00A369F9">
              <w:trPr>
                <w:trHeight w:val="348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Autoevaluación</w:t>
                  </w:r>
                </w:p>
              </w:tc>
            </w:tr>
            <w:tr w:rsidR="00A369F9">
              <w:trPr>
                <w:trHeight w:val="209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Instrumento</w:t>
                  </w:r>
                </w:p>
              </w:tc>
            </w:tr>
            <w:tr w:rsidR="00A369F9">
              <w:trPr>
                <w:trHeight w:val="559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Examen Escrito</w:t>
                  </w:r>
                </w:p>
              </w:tc>
            </w:tr>
            <w:tr w:rsidR="00A369F9">
              <w:trPr>
                <w:trHeight w:val="430"/>
              </w:trPr>
              <w:tc>
                <w:tcPr>
                  <w:tcW w:w="3130" w:type="dxa"/>
                  <w:shd w:val="clear" w:color="auto" w:fill="auto"/>
                </w:tcPr>
                <w:p w:rsidR="00A369F9" w:rsidRDefault="001154CE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Ponderación</w:t>
                  </w:r>
                </w:p>
              </w:tc>
            </w:tr>
            <w:tr w:rsidR="00A369F9">
              <w:trPr>
                <w:trHeight w:val="237"/>
              </w:trPr>
              <w:tc>
                <w:tcPr>
                  <w:tcW w:w="3130" w:type="dxa"/>
                  <w:shd w:val="clear" w:color="auto" w:fill="auto"/>
                </w:tcPr>
                <w:p w:rsidR="00A369F9" w:rsidRDefault="00A369F9">
                  <w:pPr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A369F9" w:rsidRDefault="00A369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rPr>
          <w:trHeight w:val="258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auto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Recursos didácticos</w:t>
            </w: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56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rPr>
          <w:trHeight w:val="1311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48" w:type="dxa"/>
            <w:vMerge w:val="restart"/>
            <w:shd w:val="clear" w:color="auto" w:fill="auto"/>
          </w:tcPr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Diapositivas en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power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point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Exposición de diapositivas sobre el tema en mapa conceptual</w:t>
            </w:r>
          </w:p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A369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Debate con lluvia de ideas.</w:t>
            </w:r>
          </w:p>
          <w:p w:rsidR="00A369F9" w:rsidRDefault="00A369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Cuadro sinóptico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1154C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Presentación en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power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point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prezzi</w:t>
            </w:r>
            <w:proofErr w:type="spellEnd"/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56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369F9">
        <w:trPr>
          <w:trHeight w:val="1482"/>
        </w:trPr>
        <w:tc>
          <w:tcPr>
            <w:tcW w:w="332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9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8" w:type="dxa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A369F9" w:rsidRDefault="00A369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56" w:type="dxa"/>
            <w:shd w:val="clear" w:color="auto" w:fill="auto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15%</w:t>
            </w:r>
          </w:p>
          <w:p w:rsidR="00A369F9" w:rsidRDefault="00A369F9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69F9">
        <w:tc>
          <w:tcPr>
            <w:tcW w:w="14162" w:type="dxa"/>
            <w:gridSpan w:val="6"/>
            <w:shd w:val="clear" w:color="auto" w:fill="DDD9C4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Bibliografía</w:t>
            </w:r>
          </w:p>
        </w:tc>
      </w:tr>
      <w:tr w:rsidR="00A369F9">
        <w:tc>
          <w:tcPr>
            <w:tcW w:w="14162" w:type="dxa"/>
            <w:gridSpan w:val="6"/>
            <w:shd w:val="clear" w:color="auto" w:fill="auto"/>
          </w:tcPr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 w:hanging="7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Arias, G. F. (2011). </w:t>
            </w:r>
            <w:r>
              <w:rPr>
                <w:rFonts w:ascii="Arial" w:eastAsia="Arial" w:hAnsi="Arial" w:cs="Arial"/>
                <w:i/>
                <w:color w:val="000000"/>
              </w:rPr>
              <w:t>Administración de recursos humanos.</w:t>
            </w:r>
            <w:r>
              <w:rPr>
                <w:rFonts w:ascii="Arial" w:eastAsia="Arial" w:hAnsi="Arial" w:cs="Arial"/>
                <w:color w:val="000000"/>
              </w:rPr>
              <w:t xml:space="preserve"> México.</w:t>
            </w:r>
          </w:p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 w:hanging="7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Chiavenato, I. (2010). </w:t>
            </w:r>
            <w:r>
              <w:rPr>
                <w:rFonts w:ascii="Arial" w:eastAsia="Arial" w:hAnsi="Arial" w:cs="Arial"/>
                <w:i/>
                <w:color w:val="000000"/>
              </w:rPr>
              <w:t>Introducción a la teoría de la administración y de las organizaciones.</w:t>
            </w:r>
            <w:r>
              <w:rPr>
                <w:rFonts w:ascii="Arial" w:eastAsia="Arial" w:hAnsi="Arial" w:cs="Arial"/>
                <w:color w:val="000000"/>
              </w:rPr>
              <w:t xml:space="preserve"> México, Distrito Federal, México: Mc Graw Hill.</w:t>
            </w:r>
          </w:p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 w:hanging="7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Chiavenato, I. (2012). </w:t>
            </w:r>
            <w:r>
              <w:rPr>
                <w:rFonts w:ascii="Arial" w:eastAsia="Arial" w:hAnsi="Arial" w:cs="Arial"/>
                <w:i/>
                <w:color w:val="000000"/>
              </w:rPr>
              <w:t>Gestión del talento humano.</w:t>
            </w:r>
            <w:r>
              <w:rPr>
                <w:rFonts w:ascii="Arial" w:eastAsia="Arial" w:hAnsi="Arial" w:cs="Arial"/>
                <w:color w:val="000000"/>
              </w:rPr>
              <w:t xml:space="preserve"> México: Mc Graw Hil</w:t>
            </w:r>
            <w:r>
              <w:rPr>
                <w:rFonts w:ascii="Arial" w:eastAsia="Arial" w:hAnsi="Arial" w:cs="Arial"/>
                <w:color w:val="000000"/>
              </w:rPr>
              <w:t>l.</w:t>
            </w:r>
          </w:p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 w:hanging="7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Hernández y Rodríguez, S. (2011). </w:t>
            </w:r>
            <w:r>
              <w:rPr>
                <w:rFonts w:ascii="Arial" w:eastAsia="Arial" w:hAnsi="Arial" w:cs="Arial"/>
                <w:i/>
                <w:color w:val="000000"/>
              </w:rPr>
              <w:t>Introducción a la administración.</w:t>
            </w:r>
            <w:r>
              <w:rPr>
                <w:rFonts w:ascii="Arial" w:eastAsia="Arial" w:hAnsi="Arial" w:cs="Arial"/>
                <w:color w:val="000000"/>
              </w:rPr>
              <w:t xml:space="preserve"> México: Mc Graw Hill.</w:t>
            </w:r>
          </w:p>
          <w:p w:rsidR="00A369F9" w:rsidRDefault="00115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 w:hanging="720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Robin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, S. (2012). </w:t>
            </w:r>
            <w:r>
              <w:rPr>
                <w:rFonts w:ascii="Arial" w:eastAsia="Arial" w:hAnsi="Arial" w:cs="Arial"/>
                <w:i/>
                <w:color w:val="000000"/>
              </w:rPr>
              <w:t>Administración.</w:t>
            </w:r>
            <w:r>
              <w:rPr>
                <w:rFonts w:ascii="Arial" w:eastAsia="Arial" w:hAnsi="Arial" w:cs="Arial"/>
                <w:color w:val="000000"/>
              </w:rPr>
              <w:t xml:space="preserve"> México: Mc Graw Hill.</w:t>
            </w:r>
          </w:p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</w:rPr>
              <w:t>Münch</w:t>
            </w:r>
            <w:proofErr w:type="spellEnd"/>
            <w:r>
              <w:rPr>
                <w:rFonts w:ascii="Arial" w:eastAsia="Arial" w:hAnsi="Arial" w:cs="Arial"/>
              </w:rPr>
              <w:t xml:space="preserve"> G. L. (2010). Introducción a la administración. México. Trillas.</w:t>
            </w:r>
          </w:p>
        </w:tc>
      </w:tr>
    </w:tbl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  <w:bookmarkStart w:id="1" w:name="_gjdgxs" w:colFirst="0" w:colLast="0"/>
      <w:bookmarkEnd w:id="1"/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:rsidR="00A369F9" w:rsidRDefault="001154CE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*Agregar el número de </w:t>
      </w:r>
      <w:proofErr w:type="spellStart"/>
      <w:r>
        <w:rPr>
          <w:rFonts w:ascii="Arial" w:eastAsia="Arial" w:hAnsi="Arial" w:cs="Arial"/>
          <w:sz w:val="20"/>
          <w:szCs w:val="20"/>
        </w:rPr>
        <w:t>subcompetencias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que consideren necesario.</w:t>
      </w:r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A369F9" w:rsidRDefault="001154CE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3. Evaluación</w:t>
      </w:r>
    </w:p>
    <w:p w:rsidR="00A369F9" w:rsidRDefault="00A369F9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:rsidR="00A369F9" w:rsidRDefault="00A369F9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4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41"/>
        <w:gridCol w:w="2713"/>
        <w:gridCol w:w="3248"/>
        <w:gridCol w:w="3727"/>
      </w:tblGrid>
      <w:tr w:rsidR="00A369F9">
        <w:tc>
          <w:tcPr>
            <w:tcW w:w="14029" w:type="dxa"/>
            <w:gridSpan w:val="4"/>
          </w:tcPr>
          <w:p w:rsidR="00A369F9" w:rsidRDefault="001154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 evaluación de los aprendizajes se desarrollará de forma continua durante el proceso de enseñanza-aprendizaje a través de los siguientes momentos:</w:t>
            </w:r>
          </w:p>
        </w:tc>
      </w:tr>
      <w:tr w:rsidR="00A369F9">
        <w:tc>
          <w:tcPr>
            <w:tcW w:w="14029" w:type="dxa"/>
            <w:gridSpan w:val="4"/>
            <w:shd w:val="clear" w:color="auto" w:fill="DDD9C4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Evaluación diagnóstica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Evaluación diagnóstica: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Recupera los conocimientos previos y expectativas de los estudiantes respecto al tema y facilita la incorporación de nuevos aprendizajes.</w:t>
            </w:r>
          </w:p>
        </w:tc>
      </w:tr>
      <w:tr w:rsidR="00A369F9">
        <w:tc>
          <w:tcPr>
            <w:tcW w:w="4341" w:type="dxa"/>
          </w:tcPr>
          <w:p w:rsidR="00A369F9" w:rsidRDefault="00A369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Instrumentos de diagnóstico </w:t>
            </w:r>
          </w:p>
        </w:tc>
        <w:tc>
          <w:tcPr>
            <w:tcW w:w="9688" w:type="dxa"/>
            <w:gridSpan w:val="3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Preguntas detonadoras</w:t>
            </w:r>
          </w:p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Mapa mental</w:t>
            </w:r>
          </w:p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Mapa conceptual</w:t>
            </w:r>
          </w:p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Análisis de casos</w:t>
            </w:r>
          </w:p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Examen</w:t>
            </w:r>
          </w:p>
        </w:tc>
      </w:tr>
      <w:tr w:rsidR="00A369F9">
        <w:tc>
          <w:tcPr>
            <w:tcW w:w="7054" w:type="dxa"/>
            <w:gridSpan w:val="2"/>
            <w:shd w:val="clear" w:color="auto" w:fill="DDD9C4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Evaluación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Formativa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z w:val="20"/>
                <w:szCs w:val="20"/>
              </w:rPr>
              <w:t>Permite</w:t>
            </w:r>
            <w:proofErr w:type="spellEnd"/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valorar integralmente el desempeño del estudiante durante el desarrollo de las actividades de la materia.</w:t>
            </w:r>
          </w:p>
        </w:tc>
        <w:tc>
          <w:tcPr>
            <w:tcW w:w="6975" w:type="dxa"/>
            <w:gridSpan w:val="2"/>
            <w:shd w:val="clear" w:color="auto" w:fill="DDD9C4"/>
          </w:tcPr>
          <w:p w:rsidR="00A369F9" w:rsidRDefault="001154C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Evaluación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Sumativa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: Evaluación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sumativa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(final):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Considera la integración de todas las activid</w:t>
            </w:r>
            <w:r>
              <w:rPr>
                <w:rFonts w:ascii="Arial" w:eastAsia="Arial" w:hAnsi="Arial" w:cs="Arial"/>
                <w:sz w:val="20"/>
                <w:szCs w:val="20"/>
              </w:rPr>
              <w:t>ades desarrolladas por el estudiante y permite la asignación de valores para la acreditación de la materia.</w:t>
            </w:r>
          </w:p>
        </w:tc>
      </w:tr>
      <w:tr w:rsidR="00A369F9">
        <w:tc>
          <w:tcPr>
            <w:tcW w:w="4341" w:type="dxa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Competencias</w:t>
            </w:r>
          </w:p>
        </w:tc>
        <w:tc>
          <w:tcPr>
            <w:tcW w:w="2713" w:type="dxa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Instrumentos de Evaluación Formativa</w:t>
            </w:r>
          </w:p>
        </w:tc>
        <w:tc>
          <w:tcPr>
            <w:tcW w:w="3248" w:type="dxa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Criterios de evaluación</w:t>
            </w:r>
          </w:p>
        </w:tc>
        <w:tc>
          <w:tcPr>
            <w:tcW w:w="3727" w:type="dxa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Ponderación</w:t>
            </w:r>
          </w:p>
        </w:tc>
      </w:tr>
      <w:tr w:rsidR="00A369F9">
        <w:tc>
          <w:tcPr>
            <w:tcW w:w="4341" w:type="dxa"/>
          </w:tcPr>
          <w:p w:rsidR="00A369F9" w:rsidRDefault="00A369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713" w:type="dxa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Lista de Cotejo</w:t>
            </w:r>
          </w:p>
        </w:tc>
        <w:tc>
          <w:tcPr>
            <w:tcW w:w="3248" w:type="dxa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Participación</w:t>
            </w:r>
          </w:p>
        </w:tc>
        <w:tc>
          <w:tcPr>
            <w:tcW w:w="3727" w:type="dxa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25%</w:t>
            </w:r>
          </w:p>
        </w:tc>
      </w:tr>
      <w:tr w:rsidR="00A369F9">
        <w:tc>
          <w:tcPr>
            <w:tcW w:w="4341" w:type="dxa"/>
          </w:tcPr>
          <w:p w:rsidR="00A369F9" w:rsidRDefault="00A369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713" w:type="dxa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Rubrica</w:t>
            </w:r>
          </w:p>
        </w:tc>
        <w:tc>
          <w:tcPr>
            <w:tcW w:w="3248" w:type="dxa"/>
          </w:tcPr>
          <w:p w:rsidR="00A369F9" w:rsidRDefault="001154C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Evidencias de aprendizaje</w:t>
            </w:r>
          </w:p>
        </w:tc>
        <w:tc>
          <w:tcPr>
            <w:tcW w:w="3727" w:type="dxa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25%</w:t>
            </w:r>
          </w:p>
        </w:tc>
      </w:tr>
      <w:tr w:rsidR="00A369F9">
        <w:tc>
          <w:tcPr>
            <w:tcW w:w="4341" w:type="dxa"/>
          </w:tcPr>
          <w:p w:rsidR="00A369F9" w:rsidRDefault="00A369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713" w:type="dxa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Rubrica</w:t>
            </w:r>
          </w:p>
        </w:tc>
        <w:tc>
          <w:tcPr>
            <w:tcW w:w="3248" w:type="dxa"/>
          </w:tcPr>
          <w:p w:rsidR="00A369F9" w:rsidRDefault="001154C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Actividad integradora</w:t>
            </w:r>
          </w:p>
        </w:tc>
        <w:tc>
          <w:tcPr>
            <w:tcW w:w="3727" w:type="dxa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20%</w:t>
            </w:r>
          </w:p>
        </w:tc>
      </w:tr>
      <w:tr w:rsidR="00A369F9">
        <w:tc>
          <w:tcPr>
            <w:tcW w:w="4341" w:type="dxa"/>
          </w:tcPr>
          <w:p w:rsidR="00A369F9" w:rsidRDefault="00A369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713" w:type="dxa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Examen Escrito</w:t>
            </w:r>
          </w:p>
        </w:tc>
        <w:tc>
          <w:tcPr>
            <w:tcW w:w="3248" w:type="dxa"/>
          </w:tcPr>
          <w:p w:rsidR="00A369F9" w:rsidRDefault="001154C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Examen</w:t>
            </w:r>
          </w:p>
        </w:tc>
        <w:tc>
          <w:tcPr>
            <w:tcW w:w="3727" w:type="dxa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30%</w:t>
            </w:r>
          </w:p>
        </w:tc>
      </w:tr>
      <w:tr w:rsidR="00A369F9">
        <w:tc>
          <w:tcPr>
            <w:tcW w:w="4341" w:type="dxa"/>
          </w:tcPr>
          <w:p w:rsidR="00A369F9" w:rsidRDefault="00A369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713" w:type="dxa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Portafolio de Evidencias</w:t>
            </w:r>
          </w:p>
        </w:tc>
        <w:tc>
          <w:tcPr>
            <w:tcW w:w="3248" w:type="dxa"/>
          </w:tcPr>
          <w:p w:rsidR="00A369F9" w:rsidRDefault="001154C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Evidencias de aprendizaje</w:t>
            </w:r>
          </w:p>
        </w:tc>
        <w:tc>
          <w:tcPr>
            <w:tcW w:w="3727" w:type="dxa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</w:t>
            </w:r>
          </w:p>
        </w:tc>
      </w:tr>
      <w:tr w:rsidR="00A369F9">
        <w:tc>
          <w:tcPr>
            <w:tcW w:w="4341" w:type="dxa"/>
          </w:tcPr>
          <w:p w:rsidR="00A369F9" w:rsidRDefault="00A369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713" w:type="dxa"/>
          </w:tcPr>
          <w:p w:rsidR="00A369F9" w:rsidRDefault="00A369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248" w:type="dxa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Total=</w:t>
            </w:r>
          </w:p>
        </w:tc>
        <w:tc>
          <w:tcPr>
            <w:tcW w:w="3727" w:type="dxa"/>
          </w:tcPr>
          <w:p w:rsidR="00A369F9" w:rsidRDefault="001154C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100%</w:t>
            </w:r>
          </w:p>
        </w:tc>
      </w:tr>
      <w:tr w:rsidR="00A369F9">
        <w:tc>
          <w:tcPr>
            <w:tcW w:w="4341" w:type="dxa"/>
          </w:tcPr>
          <w:p w:rsidR="00A369F9" w:rsidRDefault="00A369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713" w:type="dxa"/>
          </w:tcPr>
          <w:p w:rsidR="00A369F9" w:rsidRDefault="00A369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248" w:type="dxa"/>
          </w:tcPr>
          <w:p w:rsidR="00A369F9" w:rsidRDefault="00A369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727" w:type="dxa"/>
          </w:tcPr>
          <w:p w:rsidR="00A369F9" w:rsidRDefault="00A369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A369F9" w:rsidRDefault="001154CE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Anexo</w:t>
      </w:r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A369F9" w:rsidRDefault="001154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Instrumentos de evaluación</w:t>
      </w:r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A369F9" w:rsidRDefault="00A369F9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A369F9" w:rsidRDefault="00A369F9">
      <w:pPr>
        <w:rPr>
          <w:rFonts w:ascii="Arial" w:eastAsia="Arial" w:hAnsi="Arial" w:cs="Arial"/>
          <w:sz w:val="20"/>
          <w:szCs w:val="20"/>
        </w:rPr>
      </w:pPr>
    </w:p>
    <w:sectPr w:rsidR="00A369F9">
      <w:pgSz w:w="15840" w:h="12240"/>
      <w:pgMar w:top="851" w:right="851" w:bottom="851" w:left="851" w:header="709" w:footer="709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1863BB"/>
    <w:multiLevelType w:val="multilevel"/>
    <w:tmpl w:val="A4DCF5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684356"/>
    <w:multiLevelType w:val="multilevel"/>
    <w:tmpl w:val="E47601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4310733A"/>
    <w:multiLevelType w:val="multilevel"/>
    <w:tmpl w:val="9F04C9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1916C6B"/>
    <w:multiLevelType w:val="multilevel"/>
    <w:tmpl w:val="2ADA429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9F9"/>
    <w:rsid w:val="001154CE"/>
    <w:rsid w:val="00A36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9F1646-8A4D-4D52-AFA0-A7661F7CE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3588</Words>
  <Characters>19738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Williams chable</dc:creator>
  <cp:lastModifiedBy>williams_chable@outlook.com</cp:lastModifiedBy>
  <cp:revision>2</cp:revision>
  <dcterms:created xsi:type="dcterms:W3CDTF">2020-08-04T00:26:00Z</dcterms:created>
  <dcterms:modified xsi:type="dcterms:W3CDTF">2020-08-04T00:26:00Z</dcterms:modified>
</cp:coreProperties>
</file>