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97686" w14:textId="60FFB7EB" w:rsidR="00B67DAE" w:rsidRPr="00E4021E" w:rsidRDefault="00F54C4F" w:rsidP="004D6EA8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LISTA</w:t>
      </w:r>
      <w:r w:rsidR="00EE76FA">
        <w:rPr>
          <w:rFonts w:ascii="Arial Narrow" w:hAnsi="Arial Narrow" w:cs="Arial"/>
          <w:b/>
          <w:sz w:val="28"/>
        </w:rPr>
        <w:t xml:space="preserve"> </w:t>
      </w:r>
      <w:r w:rsidR="000F0B81">
        <w:rPr>
          <w:rFonts w:ascii="Arial Narrow" w:hAnsi="Arial Narrow" w:cs="Arial"/>
          <w:b/>
          <w:sz w:val="28"/>
        </w:rPr>
        <w:t>DE VERIFICACIÓN</w:t>
      </w:r>
      <w:r w:rsidR="00B047F7" w:rsidRPr="004D6EA8">
        <w:rPr>
          <w:rFonts w:ascii="Arial Narrow" w:hAnsi="Arial Narrow" w:cs="Arial"/>
          <w:b/>
          <w:sz w:val="28"/>
        </w:rPr>
        <w:t xml:space="preserve"> </w:t>
      </w:r>
      <w:r>
        <w:rPr>
          <w:rFonts w:ascii="Arial Narrow" w:hAnsi="Arial Narrow" w:cs="Arial"/>
          <w:b/>
          <w:sz w:val="28"/>
        </w:rPr>
        <w:t xml:space="preserve">PARA OTORGAR EL VISTO BUENO </w:t>
      </w:r>
      <w:r w:rsidR="00B047F7" w:rsidRPr="004D6EA8">
        <w:rPr>
          <w:rFonts w:ascii="Arial Narrow" w:hAnsi="Arial Narrow" w:cs="Arial"/>
          <w:b/>
          <w:sz w:val="28"/>
        </w:rPr>
        <w:t>A</w:t>
      </w:r>
      <w:r w:rsidR="00C1678A" w:rsidRPr="004D6EA8">
        <w:rPr>
          <w:rFonts w:ascii="Arial Narrow" w:hAnsi="Arial Narrow" w:cs="Arial"/>
          <w:b/>
          <w:sz w:val="28"/>
        </w:rPr>
        <w:t xml:space="preserve"> </w:t>
      </w:r>
      <w:r w:rsidR="000F0B81">
        <w:rPr>
          <w:rFonts w:ascii="Arial Narrow" w:hAnsi="Arial Narrow" w:cs="Arial"/>
          <w:b/>
          <w:sz w:val="28"/>
        </w:rPr>
        <w:t>P</w:t>
      </w:r>
      <w:r w:rsidR="00C1678A" w:rsidRPr="00E4021E">
        <w:rPr>
          <w:rFonts w:ascii="Arial Narrow" w:hAnsi="Arial Narrow" w:cs="Arial"/>
          <w:b/>
          <w:sz w:val="28"/>
        </w:rPr>
        <w:t>ROYECTO</w:t>
      </w:r>
      <w:r w:rsidR="00C268AB">
        <w:rPr>
          <w:rFonts w:ascii="Arial Narrow" w:hAnsi="Arial Narrow" w:cs="Arial"/>
          <w:b/>
          <w:sz w:val="28"/>
        </w:rPr>
        <w:t>S</w:t>
      </w:r>
      <w:r w:rsidR="00C1678A" w:rsidRPr="00E4021E">
        <w:rPr>
          <w:rFonts w:ascii="Arial Narrow" w:hAnsi="Arial Narrow" w:cs="Arial"/>
          <w:b/>
          <w:sz w:val="28"/>
        </w:rPr>
        <w:t xml:space="preserve"> DE INVESTIGACIÓN</w:t>
      </w:r>
    </w:p>
    <w:p w14:paraId="3FB4DB34" w14:textId="77777777" w:rsidR="004D6EA8" w:rsidRPr="004D6EA8" w:rsidRDefault="004D6EA8" w:rsidP="004D6EA8">
      <w:pPr>
        <w:jc w:val="center"/>
        <w:rPr>
          <w:rFonts w:ascii="Arial Narrow" w:hAnsi="Arial Narrow" w:cs="Arial"/>
          <w:sz w:val="6"/>
        </w:rPr>
      </w:pPr>
    </w:p>
    <w:p w14:paraId="184A42A5" w14:textId="78178E71" w:rsidR="004D6EA8" w:rsidRDefault="00B047F7" w:rsidP="000976E3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Estos criterios ayudan </w:t>
      </w:r>
      <w:r w:rsidR="002C2B16">
        <w:rPr>
          <w:rFonts w:ascii="Arial Narrow" w:hAnsi="Arial Narrow" w:cs="Arial"/>
          <w:sz w:val="20"/>
        </w:rPr>
        <w:t>al C</w:t>
      </w:r>
      <w:r w:rsidR="004D6EA8">
        <w:rPr>
          <w:rFonts w:ascii="Arial Narrow" w:hAnsi="Arial Narrow" w:cs="Arial"/>
          <w:sz w:val="20"/>
        </w:rPr>
        <w:t xml:space="preserve">omité de Investigación y Posgrado </w:t>
      </w:r>
      <w:r w:rsidR="00C45FF5">
        <w:rPr>
          <w:rFonts w:ascii="Arial Narrow" w:hAnsi="Arial Narrow" w:cs="Arial"/>
          <w:sz w:val="20"/>
        </w:rPr>
        <w:t xml:space="preserve">de la Unidad Académica </w:t>
      </w:r>
      <w:r>
        <w:rPr>
          <w:rFonts w:ascii="Arial Narrow" w:hAnsi="Arial Narrow" w:cs="Arial"/>
          <w:sz w:val="20"/>
        </w:rPr>
        <w:t xml:space="preserve">a la </w:t>
      </w:r>
      <w:r w:rsidR="000F0B81">
        <w:rPr>
          <w:rFonts w:ascii="Arial Narrow" w:hAnsi="Arial Narrow" w:cs="Arial"/>
          <w:sz w:val="20"/>
        </w:rPr>
        <w:t>verificación</w:t>
      </w:r>
      <w:r>
        <w:rPr>
          <w:rFonts w:ascii="Arial Narrow" w:hAnsi="Arial Narrow" w:cs="Arial"/>
          <w:sz w:val="20"/>
        </w:rPr>
        <w:t xml:space="preserve"> de los proyectos de investigación</w:t>
      </w:r>
      <w:r w:rsidR="00504454">
        <w:rPr>
          <w:rFonts w:ascii="Arial Narrow" w:hAnsi="Arial Narrow" w:cs="Arial"/>
          <w:sz w:val="20"/>
        </w:rPr>
        <w:t>, con el fin de otorgar el visto bueno.</w:t>
      </w:r>
      <w:r w:rsidR="002F6313">
        <w:rPr>
          <w:rFonts w:ascii="Arial Narrow" w:hAnsi="Arial Narrow" w:cs="Arial"/>
          <w:sz w:val="20"/>
        </w:rPr>
        <w:t xml:space="preserve"> </w:t>
      </w:r>
    </w:p>
    <w:p w14:paraId="288989F1" w14:textId="26618BEC" w:rsidR="00C1678A" w:rsidRDefault="0006608A" w:rsidP="000976E3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Todos los proyectos deben </w:t>
      </w:r>
      <w:r w:rsidR="00073BF6">
        <w:rPr>
          <w:rFonts w:ascii="Arial Narrow" w:hAnsi="Arial Narrow" w:cs="Arial"/>
          <w:sz w:val="20"/>
        </w:rPr>
        <w:t>verificarse</w:t>
      </w:r>
      <w:r>
        <w:rPr>
          <w:rFonts w:ascii="Arial Narrow" w:hAnsi="Arial Narrow" w:cs="Arial"/>
          <w:sz w:val="20"/>
        </w:rPr>
        <w:t xml:space="preserve"> colectivamente </w:t>
      </w:r>
      <w:r w:rsidR="00073BF6">
        <w:rPr>
          <w:rFonts w:ascii="Arial Narrow" w:hAnsi="Arial Narrow" w:cs="Arial"/>
          <w:sz w:val="20"/>
        </w:rPr>
        <w:t xml:space="preserve">en la </w:t>
      </w:r>
      <w:r w:rsidR="00504454">
        <w:rPr>
          <w:rFonts w:ascii="Arial Narrow" w:hAnsi="Arial Narrow" w:cs="Arial"/>
          <w:sz w:val="20"/>
        </w:rPr>
        <w:t>sesión del Comité. Debe</w:t>
      </w:r>
      <w:r>
        <w:rPr>
          <w:rFonts w:ascii="Arial Narrow" w:hAnsi="Arial Narrow" w:cs="Arial"/>
          <w:sz w:val="20"/>
        </w:rPr>
        <w:t xml:space="preserve"> aplicarse un instrumento par</w:t>
      </w:r>
      <w:r w:rsidR="00C45FF5">
        <w:rPr>
          <w:rFonts w:ascii="Arial Narrow" w:hAnsi="Arial Narrow" w:cs="Arial"/>
          <w:sz w:val="20"/>
        </w:rPr>
        <w:t xml:space="preserve">a cada proyecto, mismo que será </w:t>
      </w:r>
      <w:r>
        <w:rPr>
          <w:rFonts w:ascii="Arial Narrow" w:hAnsi="Arial Narrow" w:cs="Arial"/>
          <w:sz w:val="20"/>
        </w:rPr>
        <w:t>llenado en la sesión y firmado por los integrantes del comité.</w:t>
      </w:r>
      <w:bookmarkStart w:id="0" w:name="_GoBack"/>
      <w:bookmarkEnd w:id="0"/>
    </w:p>
    <w:p w14:paraId="3F7DAE9A" w14:textId="77777777" w:rsidR="004D6EA8" w:rsidRPr="004D6EA8" w:rsidRDefault="004D6EA8" w:rsidP="004D6EA8">
      <w:pPr>
        <w:jc w:val="center"/>
        <w:rPr>
          <w:rFonts w:ascii="Arial Narrow" w:hAnsi="Arial Narrow" w:cs="Arial"/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9"/>
        <w:gridCol w:w="3428"/>
        <w:gridCol w:w="1985"/>
        <w:gridCol w:w="2808"/>
      </w:tblGrid>
      <w:tr w:rsidR="004D6EA8" w14:paraId="6662643E" w14:textId="77777777" w:rsidTr="00F54C4F">
        <w:trPr>
          <w:trHeight w:val="454"/>
          <w:jc w:val="center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53A031CC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Título de proyecto</w:t>
            </w:r>
          </w:p>
        </w:tc>
        <w:tc>
          <w:tcPr>
            <w:tcW w:w="8221" w:type="dxa"/>
            <w:gridSpan w:val="3"/>
            <w:vAlign w:val="center"/>
          </w:tcPr>
          <w:p w14:paraId="43A32F82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4D6EA8" w14:paraId="0B117485" w14:textId="77777777" w:rsidTr="00F54C4F">
        <w:trPr>
          <w:trHeight w:val="454"/>
          <w:jc w:val="center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67AC8C71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Responsable técnico</w:t>
            </w:r>
          </w:p>
        </w:tc>
        <w:tc>
          <w:tcPr>
            <w:tcW w:w="3428" w:type="dxa"/>
            <w:vAlign w:val="center"/>
          </w:tcPr>
          <w:p w14:paraId="6194B6CC" w14:textId="77777777" w:rsidR="004D6EA8" w:rsidRDefault="004D6EA8" w:rsidP="004D6EA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359198" w14:textId="74E11CBD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Fecha</w:t>
            </w:r>
            <w:r w:rsidR="00DD205C">
              <w:rPr>
                <w:rFonts w:ascii="Arial Narrow" w:hAnsi="Arial Narrow" w:cs="Arial"/>
                <w:b/>
                <w:sz w:val="20"/>
              </w:rPr>
              <w:t xml:space="preserve"> de verificación</w:t>
            </w:r>
          </w:p>
        </w:tc>
        <w:tc>
          <w:tcPr>
            <w:tcW w:w="2808" w:type="dxa"/>
            <w:vAlign w:val="center"/>
          </w:tcPr>
          <w:p w14:paraId="1F1F33C3" w14:textId="77777777" w:rsidR="004D6EA8" w:rsidRDefault="004D6EA8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54C4F" w14:paraId="02F7C688" w14:textId="77777777" w:rsidTr="00A83951">
        <w:trPr>
          <w:trHeight w:val="454"/>
          <w:jc w:val="center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6D03450A" w14:textId="5A7B08E6" w:rsidR="00F54C4F" w:rsidRPr="004D6EA8" w:rsidRDefault="00F54C4F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Unidad Académica</w:t>
            </w:r>
          </w:p>
        </w:tc>
        <w:tc>
          <w:tcPr>
            <w:tcW w:w="8221" w:type="dxa"/>
            <w:gridSpan w:val="3"/>
            <w:vAlign w:val="center"/>
          </w:tcPr>
          <w:p w14:paraId="3C75818D" w14:textId="77777777" w:rsidR="00F54C4F" w:rsidRDefault="00F54C4F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Tabladecuadrcula2"/>
        <w:tblW w:w="0" w:type="auto"/>
        <w:jc w:val="center"/>
        <w:tblLook w:val="04A0" w:firstRow="1" w:lastRow="0" w:firstColumn="1" w:lastColumn="0" w:noHBand="0" w:noVBand="1"/>
      </w:tblPr>
      <w:tblGrid>
        <w:gridCol w:w="9731"/>
        <w:gridCol w:w="523"/>
        <w:gridCol w:w="546"/>
      </w:tblGrid>
      <w:tr w:rsidR="00F54C4F" w:rsidRPr="00C1678A" w14:paraId="6B8082B8" w14:textId="66AAD5BF" w:rsidTr="00F5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14:paraId="67F347DC" w14:textId="77777777" w:rsidR="00F54C4F" w:rsidRDefault="00F54C4F" w:rsidP="00F961F1">
            <w:pPr>
              <w:rPr>
                <w:rFonts w:ascii="Arial Narrow" w:hAnsi="Arial Narrow" w:cs="Arial"/>
                <w:bCs w:val="0"/>
                <w:sz w:val="22"/>
              </w:rPr>
            </w:pPr>
          </w:p>
          <w:p w14:paraId="7CDAB8A2" w14:textId="77777777" w:rsidR="00F54C4F" w:rsidRDefault="00F54C4F" w:rsidP="00F961F1">
            <w:pPr>
              <w:rPr>
                <w:rFonts w:ascii="Arial Narrow" w:hAnsi="Arial Narrow" w:cs="Arial"/>
                <w:bCs w:val="0"/>
                <w:sz w:val="22"/>
              </w:rPr>
            </w:pPr>
          </w:p>
          <w:p w14:paraId="4AB8E231" w14:textId="77777777" w:rsidR="00F54C4F" w:rsidRPr="00504454" w:rsidRDefault="00F54C4F" w:rsidP="00F961F1">
            <w:pPr>
              <w:rPr>
                <w:rFonts w:ascii="Arial Narrow" w:hAnsi="Arial Narrow" w:cs="Arial"/>
                <w:bCs w:val="0"/>
                <w:sz w:val="22"/>
              </w:rPr>
            </w:pPr>
            <w:r w:rsidRPr="00504454">
              <w:rPr>
                <w:rFonts w:ascii="Arial Narrow" w:hAnsi="Arial Narrow" w:cs="Arial"/>
                <w:bCs w:val="0"/>
                <w:sz w:val="22"/>
              </w:rPr>
              <w:t>DATOS DEL PROYECTO</w:t>
            </w:r>
          </w:p>
          <w:p w14:paraId="37AFBA07" w14:textId="6DEA25CC" w:rsidR="00F54C4F" w:rsidRPr="00C1678A" w:rsidRDefault="00F54C4F" w:rsidP="00F961F1">
            <w:pPr>
              <w:rPr>
                <w:rFonts w:ascii="Arial Narrow" w:hAnsi="Arial Narrow" w:cs="Arial"/>
                <w:b w:val="0"/>
                <w:sz w:val="22"/>
              </w:rPr>
            </w:pPr>
          </w:p>
        </w:tc>
        <w:tc>
          <w:tcPr>
            <w:tcW w:w="0" w:type="auto"/>
          </w:tcPr>
          <w:p w14:paraId="42D6F19B" w14:textId="77777777" w:rsidR="00F54C4F" w:rsidRDefault="00F54C4F" w:rsidP="00F96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22"/>
              </w:rPr>
            </w:pPr>
          </w:p>
        </w:tc>
      </w:tr>
      <w:tr w:rsidR="00F54C4F" w:rsidRPr="00C1678A" w14:paraId="43A680BB" w14:textId="4AFF8C64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3C76D" w14:textId="798B9276" w:rsidR="00F54C4F" w:rsidRPr="00EB05C4" w:rsidRDefault="00F54C4F" w:rsidP="0021353D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Elementos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9C44D" w14:textId="74F19AC5" w:rsidR="00F54C4F" w:rsidRPr="00EB05C4" w:rsidRDefault="00F54C4F" w:rsidP="0021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Presencia</w:t>
            </w:r>
          </w:p>
        </w:tc>
      </w:tr>
      <w:tr w:rsidR="00F54C4F" w:rsidRPr="00C1678A" w14:paraId="776F70D1" w14:textId="19AC8E00" w:rsidTr="004B725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5617E" w14:textId="3C128E4B" w:rsidR="00F54C4F" w:rsidRPr="00EB05C4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A1DA1" w14:textId="64F94FE4" w:rsidR="00F54C4F" w:rsidRPr="00AE607F" w:rsidRDefault="00F54C4F" w:rsidP="00F5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Sí</w:t>
            </w:r>
          </w:p>
        </w:tc>
        <w:tc>
          <w:tcPr>
            <w:tcW w:w="0" w:type="auto"/>
            <w:vAlign w:val="center"/>
          </w:tcPr>
          <w:p w14:paraId="0BD0492E" w14:textId="409C8D7F" w:rsidR="00F54C4F" w:rsidRDefault="00F54C4F" w:rsidP="00F5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No</w:t>
            </w:r>
          </w:p>
        </w:tc>
      </w:tr>
      <w:tr w:rsidR="00F54C4F" w:rsidRPr="00C1678A" w14:paraId="02509766" w14:textId="77777777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120F5AE" w14:textId="54CADC4F" w:rsidR="00F54C4F" w:rsidRDefault="004B7258" w:rsidP="00F54C4F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Usa el formato </w:t>
            </w:r>
            <w:proofErr w:type="spellStart"/>
            <w:r>
              <w:rPr>
                <w:rFonts w:ascii="Arial Narrow" w:hAnsi="Arial Narrow" w:cs="Arial"/>
                <w:b w:val="0"/>
                <w:sz w:val="22"/>
              </w:rPr>
              <w:t>FO</w:t>
            </w:r>
            <w:proofErr w:type="spellEnd"/>
            <w:r>
              <w:rPr>
                <w:rFonts w:ascii="Arial Narrow" w:hAnsi="Arial Narrow" w:cs="Arial"/>
                <w:b w:val="0"/>
                <w:sz w:val="22"/>
              </w:rPr>
              <w:t>-211-06-01</w:t>
            </w:r>
            <w:r w:rsidR="00F54C4F" w:rsidRPr="00CD204D">
              <w:rPr>
                <w:rFonts w:ascii="Arial Narrow" w:hAnsi="Arial Narrow" w:cs="Arial"/>
                <w:b w:val="0"/>
                <w:color w:val="FF0000"/>
                <w:sz w:val="22"/>
              </w:rPr>
              <w:t xml:space="preserve"> </w:t>
            </w:r>
            <w:r w:rsidR="00F54C4F">
              <w:rPr>
                <w:rFonts w:ascii="Arial Narrow" w:hAnsi="Arial Narrow" w:cs="Arial"/>
                <w:b w:val="0"/>
                <w:sz w:val="22"/>
              </w:rPr>
              <w:t>r</w:t>
            </w:r>
            <w:r w:rsidR="00F54C4F" w:rsidRPr="00EB05C4">
              <w:rPr>
                <w:rFonts w:ascii="Arial Narrow" w:hAnsi="Arial Narrow" w:cs="Arial"/>
                <w:b w:val="0"/>
                <w:sz w:val="22"/>
              </w:rPr>
              <w:t>egistro de proyectos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7537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87DB8B3" w14:textId="23657D7C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3039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3A23967A" w14:textId="59AF3DEA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4991EA07" w14:textId="50941F82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947FF22" w14:textId="2CBACB21" w:rsidR="00F54C4F" w:rsidRPr="00C442D3" w:rsidRDefault="00052FE4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1.1. T</w:t>
            </w:r>
            <w:r w:rsidR="00F54C4F" w:rsidRPr="00C442D3">
              <w:rPr>
                <w:rFonts w:ascii="Arial Narrow" w:hAnsi="Arial Narrow" w:cs="Arial"/>
                <w:b w:val="0"/>
                <w:sz w:val="22"/>
              </w:rPr>
              <w:t>ítulo del proyecto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095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A1382E9" w14:textId="3714BB4F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91667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5D89A819" w14:textId="35AE5C7D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60AA8CAA" w14:textId="0502BA2D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DCBF005" w14:textId="4CF4060C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1.2. Responsable técnico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grado académico,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 xml:space="preserve"> nombre, adscripción,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correo electrónico, número telefónico y situación laboral actual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97332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3C3FC16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9671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54AD03D3" w14:textId="0EC7DD26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3F24B830" w14:textId="0C788754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9E34A33" w14:textId="2D2807DC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1.3 Periodo de ejecución del proyecto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 xml:space="preserve">periodo de un año y </w:t>
            </w:r>
            <w:proofErr w:type="spellStart"/>
            <w:r w:rsidRPr="00C442D3">
              <w:rPr>
                <w:rFonts w:ascii="Arial Narrow" w:hAnsi="Arial Narrow" w:cs="Arial"/>
                <w:b w:val="0"/>
                <w:sz w:val="22"/>
              </w:rPr>
              <w:t>HSM</w:t>
            </w:r>
            <w:proofErr w:type="spellEnd"/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dedicadas a la ejecución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93181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FA24457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22417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6EC548C" w14:textId="28D82F83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74702995" w14:textId="337426B9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EBAE991" w14:textId="5BED063D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1.4 Área de conocimiento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área de 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i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>nvestigación, disciplina y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 xml:space="preserve"> 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>tema específico de estudio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43497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39F6199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8980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9FE52F7" w14:textId="394176BB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38B6D606" w14:textId="7CC17357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DF834C4" w14:textId="46A1FF9C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1.5 Redes y grupos de investigación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 xml:space="preserve">: 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pertenencia a un CA, a un Grupo Colegiado de Investigación o a una Red de colaboración, así como la </w:t>
            </w:r>
            <w:proofErr w:type="spellStart"/>
            <w:r w:rsidRPr="00C442D3">
              <w:rPr>
                <w:rFonts w:ascii="Arial Narrow" w:hAnsi="Arial Narrow" w:cs="Arial"/>
                <w:b w:val="0"/>
                <w:sz w:val="22"/>
              </w:rPr>
              <w:t>LGAC</w:t>
            </w:r>
            <w:proofErr w:type="spellEnd"/>
            <w:r w:rsidR="002564D7" w:rsidRPr="00C442D3">
              <w:rPr>
                <w:rFonts w:ascii="Arial Narrow" w:hAnsi="Arial Narrow" w:cs="Arial"/>
                <w:b w:val="0"/>
                <w:sz w:val="22"/>
              </w:rPr>
              <w:t>, o en su defecto indica “no aplica”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7375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60CEB98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35030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2472D7DA" w14:textId="4B6204C3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6FED3223" w14:textId="64CF9ACA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93D79AC" w14:textId="24D89874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1.6 Tipo de financiamiento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monto total </w:t>
            </w:r>
            <w:r w:rsidR="002564D7" w:rsidRPr="00C442D3">
              <w:rPr>
                <w:rFonts w:ascii="Arial Narrow" w:hAnsi="Arial Narrow" w:cs="Arial"/>
                <w:b w:val="0"/>
                <w:sz w:val="22"/>
              </w:rPr>
              <w:t>en pesos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20592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6719EFE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34776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B7213FF" w14:textId="24C88881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2915E2E1" w14:textId="3275E498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9A96DEF" w14:textId="2A6918B8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1.7 Tipo de investigación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tipo, perspectiva y alcances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0326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3EB6886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01865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6FCF7594" w14:textId="3594523A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54909620" w14:textId="04DEB138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7AD9181" w14:textId="07C79897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1.8 Etapas y actividades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se describen 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dos etapas</w:t>
            </w:r>
            <w:r w:rsidR="00CE21D2" w:rsidRPr="00C442D3">
              <w:rPr>
                <w:rFonts w:ascii="Arial Narrow" w:hAnsi="Arial Narrow" w:cs="Arial"/>
                <w:b w:val="0"/>
                <w:sz w:val="22"/>
              </w:rPr>
              <w:t>, fechas, colaboradores y productos asociados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90626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8B3CB71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7428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6E416DF5" w14:textId="6DCE75E9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0AB98995" w14:textId="5F244E2E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9DC2EEE" w14:textId="14F9432F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1.9 Grupo de trabajo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el número de colaboradores no es mayor que 4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62468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F012A1E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22657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ED8366C" w14:textId="6593A79D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7F342ADB" w14:textId="17AC7C71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ADFD3F4" w14:textId="4073718B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1.10 Formación de capital humano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al menos un estudiante </w:t>
            </w:r>
            <w:proofErr w:type="spellStart"/>
            <w:r w:rsidRPr="00C442D3">
              <w:rPr>
                <w:rFonts w:ascii="Arial Narrow" w:hAnsi="Arial Narrow" w:cs="Arial"/>
                <w:b w:val="0"/>
                <w:sz w:val="22"/>
              </w:rPr>
              <w:t>tesista</w:t>
            </w:r>
            <w:proofErr w:type="spellEnd"/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de pregrado o posgrado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>, u otros estudiantes en formación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1355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7D2DB4E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65198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4F2EBF29" w14:textId="600D7539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6C539112" w14:textId="4F686601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F5D0680" w14:textId="5B94788B" w:rsidR="00F54C4F" w:rsidRPr="00C442D3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1.11. Entidades participantes o beneficiarias</w:t>
            </w:r>
            <w:r w:rsidR="00D9655C">
              <w:rPr>
                <w:rFonts w:ascii="Arial Narrow" w:hAnsi="Arial Narrow" w:cs="Arial"/>
                <w:b w:val="0"/>
                <w:sz w:val="22"/>
              </w:rPr>
              <w:t xml:space="preserve">: 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>una entidad participante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0677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ECF288C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217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731E1398" w14:textId="55D34A2E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3FD23890" w14:textId="77777777" w:rsidR="00504454" w:rsidRDefault="00504454" w:rsidP="002F6002">
      <w:pPr>
        <w:jc w:val="center"/>
        <w:rPr>
          <w:rFonts w:ascii="Arial Narrow" w:hAnsi="Arial Narrow" w:cs="Arial"/>
          <w:b/>
          <w:sz w:val="22"/>
        </w:rPr>
        <w:sectPr w:rsidR="00504454" w:rsidSect="0021353D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decuadrcula2"/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8245"/>
        <w:gridCol w:w="646"/>
        <w:gridCol w:w="646"/>
      </w:tblGrid>
      <w:tr w:rsidR="00540768" w:rsidRPr="00C1678A" w14:paraId="3CEE301B" w14:textId="77777777" w:rsidTr="00540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7" w:type="dxa"/>
            <w:gridSpan w:val="3"/>
            <w:shd w:val="clear" w:color="auto" w:fill="auto"/>
            <w:vAlign w:val="center"/>
          </w:tcPr>
          <w:p w14:paraId="0FB8BB18" w14:textId="4C47B167" w:rsidR="00540768" w:rsidRPr="00540768" w:rsidRDefault="00540768" w:rsidP="00540768">
            <w:pPr>
              <w:rPr>
                <w:rFonts w:ascii="Arial Narrow" w:hAnsi="Arial Narrow" w:cs="Arial"/>
                <w:b w:val="0"/>
                <w:sz w:val="22"/>
              </w:rPr>
            </w:pPr>
            <w:r w:rsidRPr="00540768">
              <w:rPr>
                <w:rFonts w:ascii="Arial Narrow" w:hAnsi="Arial Narrow" w:cs="Arial"/>
                <w:sz w:val="22"/>
              </w:rPr>
              <w:lastRenderedPageBreak/>
              <w:t>2. PROTOCOLO DEL PROYECTO</w:t>
            </w:r>
          </w:p>
        </w:tc>
      </w:tr>
      <w:tr w:rsidR="000976E3" w:rsidRPr="00C1678A" w14:paraId="38518158" w14:textId="7FE3B073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vMerge w:val="restart"/>
            <w:shd w:val="clear" w:color="auto" w:fill="D0CECE" w:themeFill="background2" w:themeFillShade="E6"/>
            <w:vAlign w:val="center"/>
          </w:tcPr>
          <w:p w14:paraId="423A9F42" w14:textId="51281E67" w:rsidR="000976E3" w:rsidRDefault="000976E3" w:rsidP="000976E3">
            <w:pPr>
              <w:jc w:val="center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Elementos</w:t>
            </w:r>
          </w:p>
        </w:tc>
        <w:tc>
          <w:tcPr>
            <w:tcW w:w="1292" w:type="dxa"/>
            <w:gridSpan w:val="2"/>
            <w:shd w:val="clear" w:color="auto" w:fill="D0CECE" w:themeFill="background2" w:themeFillShade="E6"/>
            <w:vAlign w:val="center"/>
          </w:tcPr>
          <w:p w14:paraId="5DFC6F95" w14:textId="580328A3" w:rsidR="000976E3" w:rsidRPr="00AE607F" w:rsidRDefault="000976E3" w:rsidP="00097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 w:rsidRPr="00540768">
              <w:rPr>
                <w:rFonts w:ascii="Arial Narrow" w:hAnsi="Arial Narrow" w:cs="Arial"/>
                <w:b/>
                <w:sz w:val="22"/>
              </w:rPr>
              <w:t>Presencia</w:t>
            </w:r>
          </w:p>
        </w:tc>
      </w:tr>
      <w:tr w:rsidR="000976E3" w:rsidRPr="00C1678A" w14:paraId="612F79CE" w14:textId="46291C8C" w:rsidTr="004B7258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vMerge/>
            <w:shd w:val="clear" w:color="auto" w:fill="D0CECE" w:themeFill="background2" w:themeFillShade="E6"/>
            <w:vAlign w:val="center"/>
          </w:tcPr>
          <w:p w14:paraId="02399E03" w14:textId="77777777" w:rsidR="000976E3" w:rsidRDefault="000976E3" w:rsidP="000976E3">
            <w:pPr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776F9AF3" w14:textId="6664C0DE" w:rsidR="000976E3" w:rsidRDefault="000976E3" w:rsidP="00097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S</w:t>
            </w:r>
            <w:r w:rsidR="00C442D3">
              <w:rPr>
                <w:rFonts w:ascii="Arial Narrow" w:hAnsi="Arial Narrow" w:cs="Arial"/>
                <w:b/>
                <w:sz w:val="22"/>
              </w:rPr>
              <w:t>í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F984F86" w14:textId="35D796BB" w:rsidR="000976E3" w:rsidRPr="00AE607F" w:rsidRDefault="000976E3" w:rsidP="00097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No</w:t>
            </w:r>
          </w:p>
        </w:tc>
      </w:tr>
      <w:tr w:rsidR="000976E3" w:rsidRPr="00C1678A" w14:paraId="10DF393A" w14:textId="4EFF4EA8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22A54FE3" w14:textId="19772707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2.1.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Resumen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81695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3AF67056" w14:textId="225D38C4" w:rsidR="000976E3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9383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1B4067EA" w14:textId="402C71A5" w:rsidR="000976E3" w:rsidRDefault="00041112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196C1176" w14:textId="536AF77B" w:rsidTr="004B7258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29DBDB1F" w14:textId="614C2EAD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2.2.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Introducción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00581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72A036EA" w14:textId="73276A72" w:rsidR="000976E3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08567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7271F90B" w14:textId="30B9E8A5" w:rsidR="000976E3" w:rsidRPr="00AE607F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5B184B20" w14:textId="5E8CEEEC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61E69616" w14:textId="63BC7CB1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2.3.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P</w:t>
            </w:r>
            <w:r w:rsidR="000976E3" w:rsidRPr="00A367E2">
              <w:rPr>
                <w:rFonts w:ascii="Arial Narrow" w:hAnsi="Arial Narrow" w:cs="Arial"/>
                <w:b w:val="0"/>
                <w:sz w:val="22"/>
              </w:rPr>
              <w:t>rincipal contribución del proyecto al campo de estudio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063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2CF93C20" w14:textId="1D844957" w:rsidR="000976E3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56687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618A900" w14:textId="259D5C6F" w:rsidR="000976E3" w:rsidRPr="00AE607F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0AD6CF0E" w14:textId="009D7604" w:rsidTr="004B7258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4E06FA91" w14:textId="7435EEC5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2.4.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A</w:t>
            </w:r>
            <w:r w:rsidR="000976E3" w:rsidRPr="00A367E2">
              <w:rPr>
                <w:rFonts w:ascii="Arial Narrow" w:hAnsi="Arial Narrow" w:cs="Arial"/>
                <w:b w:val="0"/>
                <w:sz w:val="22"/>
              </w:rPr>
              <w:t xml:space="preserve">rticulación de la propuesta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 xml:space="preserve">con un programa de pregrado, posgrado, gestión o </w:t>
            </w:r>
            <w:r w:rsidR="000976E3" w:rsidRPr="00A367E2">
              <w:rPr>
                <w:rFonts w:ascii="Arial Narrow" w:hAnsi="Arial Narrow" w:cs="Arial"/>
                <w:b w:val="0"/>
                <w:sz w:val="22"/>
              </w:rPr>
              <w:t>vinculación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30230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221BE9C3" w14:textId="69C65DB5" w:rsidR="000976E3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16351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7CC774BF" w14:textId="2C2C41A4" w:rsidR="000976E3" w:rsidRPr="00AE607F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173DF4BA" w14:textId="2C327379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6DD215BD" w14:textId="5CCEDAE9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2.5.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Marco Teórico conceptual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20063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D1F5886" w14:textId="641393FB" w:rsidR="000976E3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17677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2F98E2B5" w14:textId="5EAE0768" w:rsidR="000976E3" w:rsidRPr="00AE607F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41294A08" w14:textId="4E448CF1" w:rsidTr="004B7258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3EE2352C" w14:textId="793E17C3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2.6.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 xml:space="preserve">Justificación de la investigación 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3656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58F88943" w14:textId="13EDA4BF" w:rsidR="000976E3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56992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071EBC45" w14:textId="37D2B6A9" w:rsidR="000976E3" w:rsidRPr="00AE607F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19613275" w14:textId="428872DD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6809D9C3" w14:textId="3877C8B2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2.8.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Objetivos</w:t>
            </w:r>
            <w:r w:rsidR="00052FE4">
              <w:rPr>
                <w:rFonts w:ascii="Arial Narrow" w:hAnsi="Arial Narrow" w:cs="Arial"/>
                <w:b w:val="0"/>
                <w:sz w:val="22"/>
              </w:rPr>
              <w:t>: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 xml:space="preserve"> general y 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2.9.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específicos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03462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7A4B9F5" w14:textId="14A9700F" w:rsidR="000976E3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0414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5CF40B45" w14:textId="4DAB39EC" w:rsidR="000976E3" w:rsidRPr="00AE607F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16138EF0" w14:textId="576F99CF" w:rsidTr="004B7258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5E0EC513" w14:textId="38CFCB6C" w:rsidR="000976E3" w:rsidRDefault="0008104C" w:rsidP="000976E3">
            <w:pPr>
              <w:jc w:val="both"/>
              <w:rPr>
                <w:rFonts w:ascii="Arial Narrow" w:hAnsi="Arial Narrow" w:cs="Arial"/>
                <w:bCs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2.11.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Metodología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. </w:t>
            </w:r>
            <w:r w:rsidR="000976E3" w:rsidRPr="0097144D">
              <w:rPr>
                <w:rFonts w:ascii="Arial Narrow" w:hAnsi="Arial Narrow" w:cs="Arial"/>
                <w:bCs w:val="0"/>
                <w:sz w:val="22"/>
              </w:rPr>
              <w:t>*Si falta un elemento, no dar el visto bueno</w:t>
            </w:r>
          </w:p>
          <w:p w14:paraId="27F19BF1" w14:textId="77777777" w:rsidR="000976E3" w:rsidRPr="004B7258" w:rsidRDefault="000976E3" w:rsidP="000976E3">
            <w:pPr>
              <w:jc w:val="both"/>
              <w:rPr>
                <w:rFonts w:ascii="Arial Narrow" w:hAnsi="Arial Narrow" w:cs="Arial"/>
                <w:bCs w:val="0"/>
                <w:sz w:val="4"/>
              </w:rPr>
            </w:pPr>
          </w:p>
          <w:p w14:paraId="054F5DCE" w14:textId="181C410B" w:rsidR="000976E3" w:rsidRDefault="000976E3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97144D">
              <w:rPr>
                <w:rFonts w:ascii="Arial Narrow" w:hAnsi="Arial Narrow" w:cs="Arial"/>
                <w:b w:val="0"/>
                <w:sz w:val="22"/>
              </w:rPr>
              <w:t>Diseño metodológico, Participantes/muestra, Técnicas e instrumentos, Materiales, Procedimiento para la recolección de datos, Procedimiento para el análisis, Riesgos o amenazas posibles, Formas de afrontar los riesgos y amenazas, Consentimiento informado, Describir la forma en la que los participantes aceptan participar libremente en el desarrollo de la propuesta, Comités éticos, bioéticas y/o de bioseguridad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203895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01BEBBA" w14:textId="06DEDE31" w:rsidR="000976E3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1256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50CE5158" w14:textId="0FCE4FA5" w:rsidR="000976E3" w:rsidRPr="00AE607F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3FFA26EF" w14:textId="31869475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075F4B3B" w14:textId="67FBDD93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2.12.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Recursos e infraestructura institucional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57692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F5D3C8F" w14:textId="6F75F0BF" w:rsidR="000976E3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108021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DD5D931" w14:textId="32EFDAFD" w:rsidR="000976E3" w:rsidRPr="00AE607F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8104C" w:rsidRPr="00C1678A" w14:paraId="7C15C61A" w14:textId="77777777" w:rsidTr="004B7258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26B8CEFB" w14:textId="77E38F44" w:rsidR="0008104C" w:rsidRDefault="0008104C" w:rsidP="0008104C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</w:rPr>
              <w:t xml:space="preserve">2.13. </w:t>
            </w:r>
            <w:r w:rsidRPr="0008104C">
              <w:rPr>
                <w:rFonts w:ascii="Arial Narrow" w:hAnsi="Arial Narrow" w:cs="Arial"/>
                <w:b w:val="0"/>
                <w:bCs w:val="0"/>
                <w:sz w:val="22"/>
              </w:rPr>
              <w:t>Consideraciones éticas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AE938CB" w14:textId="77777777" w:rsidR="0008104C" w:rsidRDefault="0008104C" w:rsidP="00081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03493C6" w14:textId="77777777" w:rsidR="0008104C" w:rsidRDefault="0008104C" w:rsidP="00081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08104C" w:rsidRPr="00C1678A" w14:paraId="7E735820" w14:textId="1FE8E34D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7AB47BA8" w14:textId="5E9B545C" w:rsidR="0008104C" w:rsidRDefault="0008104C" w:rsidP="0008104C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2.14. Desglose financiero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89362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1ACDAE56" w14:textId="39A452C3" w:rsidR="0008104C" w:rsidRDefault="0008104C" w:rsidP="0008104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16229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78F8DE41" w14:textId="3C8EA6E8" w:rsidR="0008104C" w:rsidRPr="00AE607F" w:rsidRDefault="0008104C" w:rsidP="0008104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8104C" w:rsidRPr="00C1678A" w14:paraId="7174E0CF" w14:textId="683D1C7F" w:rsidTr="004B7258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2A08AED9" w14:textId="7C067EA6" w:rsidR="0008104C" w:rsidRDefault="004D389B" w:rsidP="0008104C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2.15. </w:t>
            </w:r>
            <w:r w:rsidR="0008104C">
              <w:rPr>
                <w:rFonts w:ascii="Arial Narrow" w:hAnsi="Arial Narrow" w:cs="Arial"/>
                <w:b w:val="0"/>
                <w:sz w:val="22"/>
              </w:rPr>
              <w:t>Productos de la investigación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53589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78AE095D" w14:textId="45A2E5F2" w:rsidR="0008104C" w:rsidRDefault="0008104C" w:rsidP="000810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84390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2A2891FA" w14:textId="437CF1A4" w:rsidR="0008104C" w:rsidRPr="00AE607F" w:rsidRDefault="0008104C" w:rsidP="000810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8104C" w:rsidRPr="00C1678A" w14:paraId="7C2B79B4" w14:textId="0E325AB3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2BE15FDC" w14:textId="75A1C0BF" w:rsidR="0008104C" w:rsidRDefault="004D389B" w:rsidP="0008104C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2.16. </w:t>
            </w:r>
            <w:r w:rsidR="0008104C">
              <w:rPr>
                <w:rFonts w:ascii="Arial Narrow" w:hAnsi="Arial Narrow" w:cs="Arial"/>
                <w:b w:val="0"/>
                <w:sz w:val="22"/>
              </w:rPr>
              <w:t>Referencias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71671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65E0F7D" w14:textId="4A58C379" w:rsidR="0008104C" w:rsidRDefault="0008104C" w:rsidP="0008104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30351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00273BBD" w14:textId="0F6B323D" w:rsidR="0008104C" w:rsidRPr="00AE607F" w:rsidRDefault="0008104C" w:rsidP="0008104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31392BAE" w14:textId="79CF84E2" w:rsidR="00504454" w:rsidRDefault="00504454" w:rsidP="00504454"/>
    <w:tbl>
      <w:tblPr>
        <w:tblStyle w:val="Tablaconcuadrcula"/>
        <w:tblW w:w="10796" w:type="dxa"/>
        <w:tblLook w:val="04A0" w:firstRow="1" w:lastRow="0" w:firstColumn="1" w:lastColumn="0" w:noHBand="0" w:noVBand="1"/>
      </w:tblPr>
      <w:tblGrid>
        <w:gridCol w:w="1555"/>
        <w:gridCol w:w="9241"/>
      </w:tblGrid>
      <w:tr w:rsidR="00052FE4" w14:paraId="7DD5C0CB" w14:textId="77777777" w:rsidTr="00540768">
        <w:trPr>
          <w:trHeight w:val="96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1FEB18" w14:textId="77777777" w:rsidR="00052FE4" w:rsidRPr="002F6002" w:rsidRDefault="00052FE4" w:rsidP="00046A6E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F6002">
              <w:rPr>
                <w:rFonts w:ascii="Arial Narrow" w:hAnsi="Arial Narrow" w:cs="Arial"/>
                <w:b/>
                <w:sz w:val="22"/>
              </w:rPr>
              <w:t>Observaciones Generales</w:t>
            </w:r>
          </w:p>
        </w:tc>
        <w:tc>
          <w:tcPr>
            <w:tcW w:w="9241" w:type="dxa"/>
          </w:tcPr>
          <w:p w14:paraId="038AC5DF" w14:textId="77777777" w:rsidR="00052FE4" w:rsidRDefault="00052FE4" w:rsidP="00046A6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19926456" w14:textId="77777777" w:rsidR="00052FE4" w:rsidRDefault="00052FE4" w:rsidP="00052FE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4374879F" w14:textId="410E87CF" w:rsidR="00052FE4" w:rsidRPr="00504454" w:rsidRDefault="00052FE4" w:rsidP="00052FE4">
      <w:pPr>
        <w:jc w:val="center"/>
        <w:rPr>
          <w:rFonts w:ascii="Arial Narrow" w:hAnsi="Arial Narrow" w:cs="Arial"/>
          <w:b/>
          <w:sz w:val="20"/>
          <w:szCs w:val="22"/>
        </w:rPr>
      </w:pPr>
      <w:r w:rsidRPr="00504454">
        <w:rPr>
          <w:rFonts w:ascii="Arial Narrow" w:hAnsi="Arial Narrow" w:cs="Arial"/>
          <w:b/>
          <w:sz w:val="20"/>
          <w:szCs w:val="22"/>
        </w:rPr>
        <w:t xml:space="preserve">El Visto Bueno es otorgado toda vez que </w:t>
      </w:r>
      <w:r w:rsidR="00041112">
        <w:rPr>
          <w:rFonts w:ascii="Arial Narrow" w:hAnsi="Arial Narrow" w:cs="Arial"/>
          <w:b/>
          <w:sz w:val="20"/>
          <w:szCs w:val="22"/>
        </w:rPr>
        <w:t>estén completos los elementos</w:t>
      </w:r>
      <w:r w:rsidRPr="00504454">
        <w:rPr>
          <w:rFonts w:ascii="Arial Narrow" w:hAnsi="Arial Narrow" w:cs="Arial"/>
          <w:b/>
          <w:sz w:val="20"/>
          <w:szCs w:val="22"/>
        </w:rPr>
        <w:t xml:space="preserve">. </w:t>
      </w:r>
    </w:p>
    <w:p w14:paraId="35CBA7F4" w14:textId="27D7B87D" w:rsidR="00540768" w:rsidRPr="00A91012" w:rsidRDefault="00052FE4" w:rsidP="00052FE4">
      <w:pPr>
        <w:jc w:val="center"/>
        <w:rPr>
          <w:rFonts w:ascii="Arial Narrow" w:hAnsi="Arial Narrow" w:cs="Arial"/>
          <w:sz w:val="20"/>
          <w:szCs w:val="22"/>
        </w:rPr>
      </w:pPr>
      <w:r w:rsidRPr="00A91012">
        <w:rPr>
          <w:rFonts w:ascii="Arial Narrow" w:hAnsi="Arial Narrow" w:cs="Arial"/>
          <w:sz w:val="20"/>
          <w:szCs w:val="22"/>
        </w:rPr>
        <w:t>De encontrarse algún faltante</w:t>
      </w:r>
      <w:r w:rsidR="00041112" w:rsidRPr="00A91012">
        <w:rPr>
          <w:rFonts w:ascii="Arial Narrow" w:hAnsi="Arial Narrow" w:cs="Arial"/>
          <w:sz w:val="20"/>
          <w:szCs w:val="22"/>
        </w:rPr>
        <w:t xml:space="preserve">, </w:t>
      </w:r>
      <w:r w:rsidRPr="00A91012">
        <w:rPr>
          <w:rFonts w:ascii="Arial Narrow" w:hAnsi="Arial Narrow" w:cs="Arial"/>
          <w:sz w:val="20"/>
          <w:szCs w:val="22"/>
        </w:rPr>
        <w:t xml:space="preserve">debe completarse para contar con el Visto Bueno </w:t>
      </w:r>
    </w:p>
    <w:p w14:paraId="6883ACD6" w14:textId="3A3C490F" w:rsidR="00052FE4" w:rsidRPr="00A91012" w:rsidRDefault="00052FE4" w:rsidP="00052FE4">
      <w:pPr>
        <w:jc w:val="center"/>
        <w:rPr>
          <w:rFonts w:ascii="Arial Narrow" w:hAnsi="Arial Narrow" w:cs="Arial"/>
          <w:sz w:val="20"/>
          <w:szCs w:val="22"/>
        </w:rPr>
      </w:pPr>
      <w:r w:rsidRPr="00A91012">
        <w:rPr>
          <w:rFonts w:ascii="Arial Narrow" w:hAnsi="Arial Narrow" w:cs="Arial"/>
          <w:sz w:val="20"/>
          <w:szCs w:val="22"/>
        </w:rPr>
        <w:t xml:space="preserve">y </w:t>
      </w:r>
      <w:r w:rsidR="00041112" w:rsidRPr="00A91012">
        <w:rPr>
          <w:rFonts w:ascii="Arial Narrow" w:hAnsi="Arial Narrow" w:cs="Arial"/>
          <w:sz w:val="20"/>
          <w:szCs w:val="22"/>
        </w:rPr>
        <w:t>estar en posibilidad de</w:t>
      </w:r>
      <w:r w:rsidRPr="00A91012">
        <w:rPr>
          <w:rFonts w:ascii="Arial Narrow" w:hAnsi="Arial Narrow" w:cs="Arial"/>
          <w:sz w:val="20"/>
          <w:szCs w:val="22"/>
        </w:rPr>
        <w:t xml:space="preserve"> solicitar la evaluación ante la </w:t>
      </w:r>
      <w:proofErr w:type="spellStart"/>
      <w:r w:rsidRPr="00A91012">
        <w:rPr>
          <w:rFonts w:ascii="Arial Narrow" w:hAnsi="Arial Narrow" w:cs="Arial"/>
          <w:sz w:val="20"/>
          <w:szCs w:val="22"/>
        </w:rPr>
        <w:t>DGIP</w:t>
      </w:r>
      <w:proofErr w:type="spellEnd"/>
    </w:p>
    <w:p w14:paraId="2929CB99" w14:textId="77777777" w:rsidR="00052FE4" w:rsidRDefault="00052FE4" w:rsidP="00504454"/>
    <w:p w14:paraId="6D97C47D" w14:textId="56A74355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  <w:r>
        <w:rPr>
          <w:rFonts w:ascii="Arial Narrow" w:hAnsi="Arial Narrow" w:cs="Arial"/>
          <w:b/>
          <w:sz w:val="20"/>
          <w:szCs w:val="22"/>
        </w:rPr>
        <w:t>RESOLUCIÓN</w:t>
      </w:r>
    </w:p>
    <w:tbl>
      <w:tblPr>
        <w:tblStyle w:val="Tabladecuadrcula2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436"/>
        <w:gridCol w:w="6865"/>
      </w:tblGrid>
      <w:tr w:rsidR="00052FE4" w:rsidRPr="00052FE4" w14:paraId="066512B3" w14:textId="77777777" w:rsidTr="00052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817B5F0" w14:textId="561E943B" w:rsidR="00052FE4" w:rsidRPr="00052FE4" w:rsidRDefault="00052FE4" w:rsidP="00046A6E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052FE4">
              <w:rPr>
                <w:rFonts w:ascii="Arial Narrow" w:hAnsi="Arial Narrow" w:cs="Arial"/>
                <w:b w:val="0"/>
                <w:sz w:val="22"/>
              </w:rPr>
              <w:t>Elementos completos</w:t>
            </w:r>
          </w:p>
        </w:tc>
        <w:sdt>
          <w:sdtPr>
            <w:rPr>
              <w:rFonts w:ascii="Arial Narrow" w:hAnsi="Arial Narrow" w:cs="Arial"/>
              <w:sz w:val="22"/>
            </w:rPr>
            <w:id w:val="-2761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0AB6C1C" w14:textId="77777777" w:rsidR="00052FE4" w:rsidRPr="00052FE4" w:rsidRDefault="00052FE4" w:rsidP="00046A6E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 w:val="0"/>
                    <w:sz w:val="22"/>
                  </w:rPr>
                </w:pPr>
                <w:r w:rsidRPr="00052FE4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</w:tcPr>
          <w:p w14:paraId="2B5F69A8" w14:textId="60014647" w:rsidR="00052FE4" w:rsidRPr="00052FE4" w:rsidRDefault="00BB0C56" w:rsidP="00052F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eastAsia="MS Gothic" w:hAnsi="Arial Narrow" w:cs="Arial"/>
                <w:b w:val="0"/>
                <w:sz w:val="22"/>
              </w:rPr>
              <w:t xml:space="preserve">Visto bueno. </w:t>
            </w:r>
            <w:r w:rsidR="00052FE4" w:rsidRPr="00BB0C56">
              <w:rPr>
                <w:rFonts w:ascii="Arial Narrow" w:eastAsia="MS Gothic" w:hAnsi="Arial Narrow" w:cs="Arial"/>
                <w:bCs w:val="0"/>
                <w:sz w:val="22"/>
              </w:rPr>
              <w:t xml:space="preserve">Enviar a </w:t>
            </w:r>
            <w:proofErr w:type="spellStart"/>
            <w:r w:rsidRPr="00BB0C56">
              <w:rPr>
                <w:rFonts w:ascii="Arial Narrow" w:eastAsia="MS Gothic" w:hAnsi="Arial Narrow" w:cs="Arial"/>
                <w:bCs w:val="0"/>
                <w:sz w:val="22"/>
              </w:rPr>
              <w:t>d</w:t>
            </w:r>
            <w:r w:rsidR="00052FE4" w:rsidRPr="00BB0C56">
              <w:rPr>
                <w:rFonts w:ascii="Arial Narrow" w:eastAsia="MS Gothic" w:hAnsi="Arial Narrow" w:cs="Arial"/>
                <w:bCs w:val="0"/>
                <w:sz w:val="22"/>
              </w:rPr>
              <w:t>ictaminación</w:t>
            </w:r>
            <w:proofErr w:type="spellEnd"/>
            <w:r w:rsidR="00052FE4">
              <w:rPr>
                <w:rFonts w:ascii="Arial Narrow" w:eastAsia="MS Gothic" w:hAnsi="Arial Narrow" w:cs="Arial"/>
                <w:b w:val="0"/>
                <w:sz w:val="22"/>
              </w:rPr>
              <w:t xml:space="preserve"> a la Dirección de Investigación de la </w:t>
            </w:r>
            <w:proofErr w:type="spellStart"/>
            <w:r w:rsidR="00052FE4">
              <w:rPr>
                <w:rFonts w:ascii="Arial Narrow" w:eastAsia="MS Gothic" w:hAnsi="Arial Narrow" w:cs="Arial"/>
                <w:b w:val="0"/>
                <w:sz w:val="22"/>
              </w:rPr>
              <w:t>UNACH</w:t>
            </w:r>
            <w:proofErr w:type="spellEnd"/>
          </w:p>
        </w:tc>
      </w:tr>
      <w:tr w:rsidR="00052FE4" w:rsidRPr="00052FE4" w14:paraId="2DDC0CA5" w14:textId="77777777" w:rsidTr="0005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666666" w:themeColor="text1" w:themeTint="99"/>
              <w:right w:val="nil"/>
            </w:tcBorders>
            <w:shd w:val="clear" w:color="auto" w:fill="auto"/>
            <w:vAlign w:val="center"/>
          </w:tcPr>
          <w:p w14:paraId="6E8B0722" w14:textId="48BE2FA8" w:rsidR="00052FE4" w:rsidRPr="00052FE4" w:rsidRDefault="00052FE4" w:rsidP="00046A6E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052FE4">
              <w:rPr>
                <w:rFonts w:ascii="Arial Narrow" w:hAnsi="Arial Narrow" w:cs="Arial"/>
                <w:b w:val="0"/>
                <w:sz w:val="22"/>
              </w:rPr>
              <w:t>Elementos incompletos</w:t>
            </w:r>
          </w:p>
        </w:tc>
        <w:sdt>
          <w:sdtPr>
            <w:rPr>
              <w:rFonts w:ascii="Arial Narrow" w:hAnsi="Arial Narrow" w:cs="Arial"/>
              <w:bCs/>
              <w:sz w:val="22"/>
            </w:rPr>
            <w:id w:val="191743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12" w:space="0" w:color="666666" w:themeColor="text1" w:themeTint="99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69DA6B3" w14:textId="5FF24D76" w:rsidR="00052FE4" w:rsidRPr="00052FE4" w:rsidRDefault="00052FE4" w:rsidP="00046A6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12" w:space="0" w:color="666666" w:themeColor="text1" w:themeTint="99"/>
              <w:left w:val="nil"/>
            </w:tcBorders>
            <w:shd w:val="clear" w:color="auto" w:fill="auto"/>
            <w:vAlign w:val="center"/>
          </w:tcPr>
          <w:p w14:paraId="49110AE7" w14:textId="5B46F452" w:rsidR="00052FE4" w:rsidRPr="00052FE4" w:rsidRDefault="00BB0C56" w:rsidP="00052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eastAsia="MS Gothic" w:hAnsi="Arial Narrow" w:cs="Arial"/>
                <w:bCs/>
                <w:sz w:val="22"/>
              </w:rPr>
              <w:t>Devolver</w:t>
            </w:r>
            <w:r w:rsidR="00052FE4" w:rsidRPr="00052FE4">
              <w:rPr>
                <w:rFonts w:ascii="Arial Narrow" w:eastAsia="MS Gothic" w:hAnsi="Arial Narrow" w:cs="Arial"/>
                <w:bCs/>
                <w:sz w:val="22"/>
              </w:rPr>
              <w:t xml:space="preserve"> a profesor-investigador</w:t>
            </w:r>
            <w:r w:rsidR="00D9655C">
              <w:rPr>
                <w:rFonts w:ascii="Arial Narrow" w:eastAsia="MS Gothic" w:hAnsi="Arial Narrow" w:cs="Arial"/>
                <w:bCs/>
                <w:sz w:val="22"/>
              </w:rPr>
              <w:t xml:space="preserve">, no enviar a </w:t>
            </w:r>
            <w:proofErr w:type="spellStart"/>
            <w:r w:rsidR="00D9655C">
              <w:rPr>
                <w:rFonts w:ascii="Arial Narrow" w:eastAsia="MS Gothic" w:hAnsi="Arial Narrow" w:cs="Arial"/>
                <w:bCs/>
                <w:sz w:val="22"/>
              </w:rPr>
              <w:t>DGIP</w:t>
            </w:r>
            <w:proofErr w:type="spellEnd"/>
          </w:p>
        </w:tc>
      </w:tr>
    </w:tbl>
    <w:p w14:paraId="2F01EBEF" w14:textId="77777777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7D7E4078" w14:textId="77777777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17736D73" w14:textId="7BA21E8D" w:rsidR="00504454" w:rsidRPr="002F6002" w:rsidRDefault="00504454" w:rsidP="002F6002">
      <w:pPr>
        <w:jc w:val="center"/>
        <w:rPr>
          <w:rFonts w:ascii="Arial Narrow" w:hAnsi="Arial Narrow" w:cs="Arial"/>
          <w:b/>
          <w:sz w:val="22"/>
        </w:rPr>
      </w:pPr>
      <w:r w:rsidRPr="002F6002">
        <w:rPr>
          <w:rFonts w:ascii="Arial Narrow" w:hAnsi="Arial Narrow" w:cs="Arial"/>
          <w:b/>
          <w:sz w:val="22"/>
        </w:rPr>
        <w:t>Antefirma por cada uno de los integrantes del Comité de Investigación y Posgrado</w:t>
      </w:r>
    </w:p>
    <w:sectPr w:rsidR="00504454" w:rsidRPr="002F6002" w:rsidSect="0021353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94F56" w14:textId="77777777" w:rsidR="0083373C" w:rsidRDefault="0083373C" w:rsidP="00B67DAE">
      <w:r>
        <w:separator/>
      </w:r>
    </w:p>
  </w:endnote>
  <w:endnote w:type="continuationSeparator" w:id="0">
    <w:p w14:paraId="77CD907B" w14:textId="77777777" w:rsidR="0083373C" w:rsidRDefault="0083373C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4E65" w14:textId="77777777" w:rsidR="0083373C" w:rsidRDefault="0083373C" w:rsidP="00B67DAE">
      <w:r>
        <w:separator/>
      </w:r>
    </w:p>
  </w:footnote>
  <w:footnote w:type="continuationSeparator" w:id="0">
    <w:p w14:paraId="71312BA2" w14:textId="77777777" w:rsidR="0083373C" w:rsidRDefault="0083373C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b/>
        <w:sz w:val="20"/>
        <w:szCs w:val="18"/>
        <w:lang w:val="es-ES" w:eastAsia="es-ES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lang w:val="x-none" w:eastAsia="x-none"/>
      </w:rPr>
    </w:sdtEndPr>
    <w:sdtContent>
      <w:p w14:paraId="6C55029B" w14:textId="77777777" w:rsidR="00C1678A" w:rsidRPr="0021353D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2336" behindDoc="1" locked="0" layoutInCell="1" allowOverlap="1" wp14:anchorId="1E693C32" wp14:editId="46370A01">
              <wp:simplePos x="0" y="0"/>
              <wp:positionH relativeFrom="column">
                <wp:posOffset>6183927</wp:posOffset>
              </wp:positionH>
              <wp:positionV relativeFrom="paragraph">
                <wp:posOffset>-284334</wp:posOffset>
              </wp:positionV>
              <wp:extent cx="840940" cy="844585"/>
              <wp:effectExtent l="0" t="0" r="0" b="0"/>
              <wp:wrapNone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100000"/>
                                </a14:imgEffect>
                                <a14:imgEffect>
                                  <a14:brightnessContrast bright="-17000" contrast="49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2486" t="24347" r="16305" b="37782"/>
                      <a:stretch/>
                    </pic:blipFill>
                    <pic:spPr bwMode="auto">
                      <a:xfrm>
                        <a:off x="0" y="0"/>
                        <a:ext cx="840940" cy="844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0288" behindDoc="0" locked="0" layoutInCell="1" allowOverlap="1" wp14:anchorId="488798E9" wp14:editId="1502069A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50" name="Imagen 50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Universidad Autónoma de Chiapas </w:t>
        </w:r>
      </w:p>
      <w:p w14:paraId="1451DC76" w14:textId="77777777" w:rsidR="0021353D" w:rsidRPr="00C1678A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Dirección General de Investigación y Posgrado </w:t>
        </w:r>
      </w:p>
      <w:p w14:paraId="238360ED" w14:textId="163D77D9" w:rsidR="00B67DAE" w:rsidRPr="00B67DAE" w:rsidRDefault="004B7258" w:rsidP="0021353D">
        <w:pPr>
          <w:pStyle w:val="Encabezado"/>
          <w:ind w:right="1161"/>
          <w:jc w:val="right"/>
          <w:rPr>
            <w:rFonts w:ascii="Calibri" w:hAnsi="Calibri"/>
            <w:color w:val="FF0000"/>
            <w:sz w:val="18"/>
            <w:szCs w:val="18"/>
            <w:lang w:val="es-ES" w:eastAsia="es-ES"/>
          </w:rPr>
        </w:pPr>
        <w:r>
          <w:rPr>
            <w:rFonts w:ascii="Calibri" w:hAnsi="Calibri"/>
            <w:b/>
            <w:sz w:val="18"/>
            <w:szCs w:val="18"/>
            <w:lang w:val="es-ES" w:eastAsia="es-ES"/>
          </w:rPr>
          <w:t>Dirección de Investigación</w:t>
        </w:r>
      </w:p>
      <w:p w14:paraId="022A3792" w14:textId="77777777" w:rsidR="00B67DAE" w:rsidRPr="00B67DAE" w:rsidRDefault="00B67DAE" w:rsidP="00B67DAE">
        <w:pPr>
          <w:jc w:val="right"/>
          <w:rPr>
            <w:rFonts w:ascii="Calibri" w:hAnsi="Calibri"/>
            <w:sz w:val="18"/>
            <w:szCs w:val="18"/>
          </w:rPr>
        </w:pPr>
        <w:r w:rsidRPr="00B67DAE">
          <w:rPr>
            <w:rFonts w:ascii="Calibri" w:hAnsi="Calibri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C40143" wp14:editId="3F712D79">
                  <wp:simplePos x="0" y="0"/>
                  <wp:positionH relativeFrom="margin">
                    <wp:posOffset>1524881</wp:posOffset>
                  </wp:positionH>
                  <wp:positionV relativeFrom="paragraph">
                    <wp:posOffset>68095</wp:posOffset>
                  </wp:positionV>
                  <wp:extent cx="4645998" cy="0"/>
                  <wp:effectExtent l="0" t="0" r="21590" b="19050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4599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7B27B7F0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05pt,5.35pt" to="48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28A29CDB" w14:textId="53E581A0" w:rsidR="00B67DAE" w:rsidRPr="00B67DAE" w:rsidRDefault="00B67DAE">
        <w:pPr>
          <w:pStyle w:val="Encabezado"/>
          <w:jc w:val="right"/>
          <w:rPr>
            <w:b/>
            <w:sz w:val="18"/>
            <w:szCs w:val="18"/>
          </w:rPr>
        </w:pP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Página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PAGE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C45FF5">
          <w:rPr>
            <w:rFonts w:ascii="Calibri" w:hAnsi="Calibri"/>
            <w:b/>
            <w:noProof/>
            <w:sz w:val="18"/>
            <w:szCs w:val="18"/>
            <w:lang w:val="es-ES" w:eastAsia="es-ES"/>
          </w:rPr>
          <w:t>1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 de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NUMPAGES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C45FF5">
          <w:rPr>
            <w:rFonts w:ascii="Calibri" w:hAnsi="Calibri"/>
            <w:b/>
            <w:noProof/>
            <w:sz w:val="18"/>
            <w:szCs w:val="18"/>
            <w:lang w:val="es-ES" w:eastAsia="es-ES"/>
          </w:rPr>
          <w:t>2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0168359D" w14:textId="77777777" w:rsidR="00A104C2" w:rsidRPr="00A104C2" w:rsidRDefault="00A104C2" w:rsidP="00A104C2">
    <w:pPr>
      <w:pStyle w:val="Encabezado"/>
      <w:jc w:val="right"/>
      <w:rPr>
        <w:rFonts w:ascii="Arial Narrow" w:hAnsi="Arial Narrow"/>
        <w:b/>
        <w:sz w:val="4"/>
      </w:rPr>
    </w:pPr>
  </w:p>
  <w:p w14:paraId="15DD670F" w14:textId="77777777" w:rsidR="00B67DAE" w:rsidRPr="000F0B81" w:rsidRDefault="000F0B81" w:rsidP="00E4021E">
    <w:pPr>
      <w:pStyle w:val="Encabezado"/>
      <w:jc w:val="right"/>
      <w:rPr>
        <w:rFonts w:ascii="Arial Narrow" w:hAnsi="Arial Narrow"/>
        <w:b/>
        <w:lang w:val="es-MX"/>
      </w:rPr>
    </w:pPr>
    <w:proofErr w:type="spellStart"/>
    <w:r>
      <w:rPr>
        <w:rFonts w:ascii="Arial Narrow" w:hAnsi="Arial Narrow"/>
        <w:b/>
      </w:rPr>
      <w:t>FO</w:t>
    </w:r>
    <w:proofErr w:type="spellEnd"/>
    <w:r>
      <w:rPr>
        <w:rFonts w:ascii="Arial Narrow" w:hAnsi="Arial Narrow"/>
        <w:b/>
      </w:rPr>
      <w:t>-211-06-08</w:t>
    </w:r>
    <w:r w:rsidR="00E4021E" w:rsidRPr="00E4021E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CRITERIOS DE VERIFICACI</w:t>
    </w:r>
    <w:r>
      <w:rPr>
        <w:rFonts w:ascii="Arial Narrow" w:hAnsi="Arial Narrow" w:cs="Arial"/>
        <w:b/>
        <w:lang w:val="es-MX"/>
      </w:rPr>
      <w:t>ÓN</w:t>
    </w:r>
  </w:p>
  <w:p w14:paraId="69C76591" w14:textId="77777777" w:rsidR="00B67DAE" w:rsidRPr="00A104C2" w:rsidRDefault="00B67DAE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b/>
        <w:sz w:val="20"/>
        <w:szCs w:val="18"/>
        <w:lang w:val="es-ES" w:eastAsia="es-ES"/>
      </w:rPr>
      <w:id w:val="1098684073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lang w:val="x-none" w:eastAsia="x-none"/>
      </w:rPr>
    </w:sdtEndPr>
    <w:sdtContent>
      <w:p w14:paraId="1DB3DB6A" w14:textId="77777777" w:rsidR="00C1678A" w:rsidRPr="0021353D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6432" behindDoc="1" locked="0" layoutInCell="1" allowOverlap="1" wp14:anchorId="2AFEB902" wp14:editId="090C5AD2">
              <wp:simplePos x="0" y="0"/>
              <wp:positionH relativeFrom="column">
                <wp:posOffset>6183927</wp:posOffset>
              </wp:positionH>
              <wp:positionV relativeFrom="paragraph">
                <wp:posOffset>-284334</wp:posOffset>
              </wp:positionV>
              <wp:extent cx="840940" cy="844585"/>
              <wp:effectExtent l="0" t="0" r="0" b="0"/>
              <wp:wrapNone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100000"/>
                                </a14:imgEffect>
                                <a14:imgEffect>
                                  <a14:brightnessContrast bright="-17000" contrast="49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2486" t="24347" r="16305" b="37782"/>
                      <a:stretch/>
                    </pic:blipFill>
                    <pic:spPr bwMode="auto">
                      <a:xfrm>
                        <a:off x="0" y="0"/>
                        <a:ext cx="840940" cy="844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5408" behindDoc="0" locked="0" layoutInCell="1" allowOverlap="1" wp14:anchorId="3A04DCA4" wp14:editId="67915BD0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5" name="Imagen 5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Universidad Autónoma de Chiapas </w:t>
        </w:r>
      </w:p>
      <w:p w14:paraId="17F53BD7" w14:textId="77777777" w:rsidR="0021353D" w:rsidRPr="00C1678A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Dirección General de Investigación y Posgrado </w:t>
        </w:r>
      </w:p>
      <w:p w14:paraId="360561C6" w14:textId="4A00F57B" w:rsidR="00B67DAE" w:rsidRPr="00B67DAE" w:rsidRDefault="004B7258" w:rsidP="0021353D">
        <w:pPr>
          <w:pStyle w:val="Encabezado"/>
          <w:ind w:right="1161"/>
          <w:jc w:val="right"/>
          <w:rPr>
            <w:rFonts w:ascii="Calibri" w:hAnsi="Calibri"/>
            <w:color w:val="FF0000"/>
            <w:sz w:val="18"/>
            <w:szCs w:val="18"/>
            <w:lang w:val="es-ES" w:eastAsia="es-ES"/>
          </w:rPr>
        </w:pPr>
        <w:r>
          <w:rPr>
            <w:rFonts w:ascii="Calibri" w:hAnsi="Calibri"/>
            <w:b/>
            <w:sz w:val="18"/>
            <w:szCs w:val="18"/>
            <w:lang w:val="es-ES" w:eastAsia="es-ES"/>
          </w:rPr>
          <w:t>Dirección de Investigación</w:t>
        </w:r>
      </w:p>
      <w:p w14:paraId="0784CB64" w14:textId="77777777" w:rsidR="00B67DAE" w:rsidRPr="00B67DAE" w:rsidRDefault="00B67DAE" w:rsidP="00B67DAE">
        <w:pPr>
          <w:jc w:val="right"/>
          <w:rPr>
            <w:rFonts w:ascii="Calibri" w:hAnsi="Calibri"/>
            <w:sz w:val="18"/>
            <w:szCs w:val="18"/>
          </w:rPr>
        </w:pPr>
        <w:r w:rsidRPr="00B67DAE">
          <w:rPr>
            <w:rFonts w:ascii="Calibri" w:hAnsi="Calibri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E7C2B67" wp14:editId="0C99FD64">
                  <wp:simplePos x="0" y="0"/>
                  <wp:positionH relativeFrom="margin">
                    <wp:posOffset>1524881</wp:posOffset>
                  </wp:positionH>
                  <wp:positionV relativeFrom="paragraph">
                    <wp:posOffset>68095</wp:posOffset>
                  </wp:positionV>
                  <wp:extent cx="4645998" cy="0"/>
                  <wp:effectExtent l="0" t="0" r="2159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4599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C1C3083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05pt,5.35pt" to="48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0C7B625F" w14:textId="5D7CB065" w:rsidR="00B67DAE" w:rsidRPr="00B67DAE" w:rsidRDefault="00B67DAE">
        <w:pPr>
          <w:pStyle w:val="Encabezado"/>
          <w:jc w:val="right"/>
          <w:rPr>
            <w:b/>
            <w:sz w:val="18"/>
            <w:szCs w:val="18"/>
          </w:rPr>
        </w:pP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Página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PAGE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C45FF5">
          <w:rPr>
            <w:rFonts w:ascii="Calibri" w:hAnsi="Calibri"/>
            <w:b/>
            <w:noProof/>
            <w:sz w:val="18"/>
            <w:szCs w:val="18"/>
            <w:lang w:val="es-ES" w:eastAsia="es-ES"/>
          </w:rPr>
          <w:t>2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 de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NUMPAGES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C45FF5">
          <w:rPr>
            <w:rFonts w:ascii="Calibri" w:hAnsi="Calibri"/>
            <w:b/>
            <w:noProof/>
            <w:sz w:val="18"/>
            <w:szCs w:val="18"/>
            <w:lang w:val="es-ES" w:eastAsia="es-ES"/>
          </w:rPr>
          <w:t>2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74797BF9" w14:textId="77777777" w:rsidR="00A104C2" w:rsidRPr="00A104C2" w:rsidRDefault="00A104C2" w:rsidP="00A104C2">
    <w:pPr>
      <w:pStyle w:val="Encabezado"/>
      <w:jc w:val="right"/>
      <w:rPr>
        <w:rFonts w:ascii="Arial Narrow" w:hAnsi="Arial Narrow"/>
        <w:b/>
        <w:sz w:val="4"/>
      </w:rPr>
    </w:pPr>
  </w:p>
  <w:p w14:paraId="7395F8C3" w14:textId="77777777" w:rsidR="00B67DAE" w:rsidRPr="000F0B81" w:rsidRDefault="000F0B81" w:rsidP="00E4021E">
    <w:pPr>
      <w:pStyle w:val="Encabezado"/>
      <w:jc w:val="right"/>
      <w:rPr>
        <w:rFonts w:ascii="Arial Narrow" w:hAnsi="Arial Narrow"/>
        <w:b/>
        <w:lang w:val="es-MX"/>
      </w:rPr>
    </w:pPr>
    <w:proofErr w:type="spellStart"/>
    <w:r>
      <w:rPr>
        <w:rFonts w:ascii="Arial Narrow" w:hAnsi="Arial Narrow"/>
        <w:b/>
      </w:rPr>
      <w:t>FO</w:t>
    </w:r>
    <w:proofErr w:type="spellEnd"/>
    <w:r>
      <w:rPr>
        <w:rFonts w:ascii="Arial Narrow" w:hAnsi="Arial Narrow"/>
        <w:b/>
      </w:rPr>
      <w:t>-211-06-08</w:t>
    </w:r>
    <w:r w:rsidR="00E4021E" w:rsidRPr="00E4021E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CRITERIOS DE VERIFICACI</w:t>
    </w:r>
    <w:r>
      <w:rPr>
        <w:rFonts w:ascii="Arial Narrow" w:hAnsi="Arial Narrow" w:cs="Arial"/>
        <w:b/>
        <w:lang w:val="es-MX"/>
      </w:rPr>
      <w:t>ÓN</w:t>
    </w:r>
  </w:p>
  <w:p w14:paraId="5B75540A" w14:textId="77777777" w:rsidR="00B67DAE" w:rsidRPr="00A104C2" w:rsidRDefault="00B67DAE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710135B"/>
    <w:multiLevelType w:val="hybridMultilevel"/>
    <w:tmpl w:val="EFAE9BBC"/>
    <w:lvl w:ilvl="0" w:tplc="0324B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6E0875C4"/>
    <w:multiLevelType w:val="hybridMultilevel"/>
    <w:tmpl w:val="2BA6C57E"/>
    <w:lvl w:ilvl="0" w:tplc="3C420D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E"/>
    <w:rsid w:val="00021038"/>
    <w:rsid w:val="00024426"/>
    <w:rsid w:val="00041112"/>
    <w:rsid w:val="000519B6"/>
    <w:rsid w:val="00052FE4"/>
    <w:rsid w:val="0006608A"/>
    <w:rsid w:val="00073BF6"/>
    <w:rsid w:val="0008104C"/>
    <w:rsid w:val="000976E3"/>
    <w:rsid w:val="000A57F3"/>
    <w:rsid w:val="000F0B81"/>
    <w:rsid w:val="00113771"/>
    <w:rsid w:val="00131300"/>
    <w:rsid w:val="00154191"/>
    <w:rsid w:val="001845DE"/>
    <w:rsid w:val="00194BD6"/>
    <w:rsid w:val="001A4E75"/>
    <w:rsid w:val="001B41BE"/>
    <w:rsid w:val="001D3265"/>
    <w:rsid w:val="0021353D"/>
    <w:rsid w:val="002564D7"/>
    <w:rsid w:val="002C2B16"/>
    <w:rsid w:val="002F6002"/>
    <w:rsid w:val="002F6313"/>
    <w:rsid w:val="003014FD"/>
    <w:rsid w:val="00322D03"/>
    <w:rsid w:val="003240B2"/>
    <w:rsid w:val="00330F5C"/>
    <w:rsid w:val="003313E9"/>
    <w:rsid w:val="003924B3"/>
    <w:rsid w:val="00450AEB"/>
    <w:rsid w:val="00452ACC"/>
    <w:rsid w:val="004968E4"/>
    <w:rsid w:val="004A2857"/>
    <w:rsid w:val="004B7258"/>
    <w:rsid w:val="004C392E"/>
    <w:rsid w:val="004D389B"/>
    <w:rsid w:val="004D6EA8"/>
    <w:rsid w:val="004E0E79"/>
    <w:rsid w:val="00504454"/>
    <w:rsid w:val="00540768"/>
    <w:rsid w:val="00545C0D"/>
    <w:rsid w:val="005B4642"/>
    <w:rsid w:val="005C6F8C"/>
    <w:rsid w:val="005E561C"/>
    <w:rsid w:val="005F16C5"/>
    <w:rsid w:val="00625B13"/>
    <w:rsid w:val="00643747"/>
    <w:rsid w:val="00680481"/>
    <w:rsid w:val="006824EB"/>
    <w:rsid w:val="00696B6C"/>
    <w:rsid w:val="00697068"/>
    <w:rsid w:val="006A40C0"/>
    <w:rsid w:val="006A4CC3"/>
    <w:rsid w:val="006F22E3"/>
    <w:rsid w:val="007A0F06"/>
    <w:rsid w:val="007B1D4B"/>
    <w:rsid w:val="007D34A6"/>
    <w:rsid w:val="008070E9"/>
    <w:rsid w:val="0083373C"/>
    <w:rsid w:val="008F0401"/>
    <w:rsid w:val="008F0DE5"/>
    <w:rsid w:val="009314F9"/>
    <w:rsid w:val="0097144D"/>
    <w:rsid w:val="00987229"/>
    <w:rsid w:val="009E52CB"/>
    <w:rsid w:val="00A104C2"/>
    <w:rsid w:val="00A367E2"/>
    <w:rsid w:val="00A55056"/>
    <w:rsid w:val="00A84D0A"/>
    <w:rsid w:val="00A91012"/>
    <w:rsid w:val="00AC4EC0"/>
    <w:rsid w:val="00AE607F"/>
    <w:rsid w:val="00B047F7"/>
    <w:rsid w:val="00B51D88"/>
    <w:rsid w:val="00B67DAE"/>
    <w:rsid w:val="00BB0C56"/>
    <w:rsid w:val="00BE78FE"/>
    <w:rsid w:val="00BF25D6"/>
    <w:rsid w:val="00C1678A"/>
    <w:rsid w:val="00C268AB"/>
    <w:rsid w:val="00C442D3"/>
    <w:rsid w:val="00C45FF5"/>
    <w:rsid w:val="00C52191"/>
    <w:rsid w:val="00C6103B"/>
    <w:rsid w:val="00C65A0E"/>
    <w:rsid w:val="00CD204D"/>
    <w:rsid w:val="00CE21D2"/>
    <w:rsid w:val="00CF1902"/>
    <w:rsid w:val="00D43AC7"/>
    <w:rsid w:val="00D7377D"/>
    <w:rsid w:val="00D93B82"/>
    <w:rsid w:val="00D9655C"/>
    <w:rsid w:val="00DA3AF8"/>
    <w:rsid w:val="00DC1665"/>
    <w:rsid w:val="00DC17BB"/>
    <w:rsid w:val="00DD205C"/>
    <w:rsid w:val="00DD6123"/>
    <w:rsid w:val="00E16C55"/>
    <w:rsid w:val="00E4021E"/>
    <w:rsid w:val="00E54FEE"/>
    <w:rsid w:val="00E6755B"/>
    <w:rsid w:val="00EA4B16"/>
    <w:rsid w:val="00EB0114"/>
    <w:rsid w:val="00EB05C4"/>
    <w:rsid w:val="00EE76FA"/>
    <w:rsid w:val="00F1087B"/>
    <w:rsid w:val="00F32F6F"/>
    <w:rsid w:val="00F54C4F"/>
    <w:rsid w:val="00F961F1"/>
    <w:rsid w:val="00FA7EB6"/>
    <w:rsid w:val="00FB2CFB"/>
    <w:rsid w:val="00FE145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AE6BE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6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CD01-8C33-463E-B1D5-A298074C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IHEM_BÜHO</cp:lastModifiedBy>
  <cp:revision>6</cp:revision>
  <cp:lastPrinted>2019-05-30T17:07:00Z</cp:lastPrinted>
  <dcterms:created xsi:type="dcterms:W3CDTF">2020-04-16T18:45:00Z</dcterms:created>
  <dcterms:modified xsi:type="dcterms:W3CDTF">2020-04-17T19:00:00Z</dcterms:modified>
</cp:coreProperties>
</file>